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sz w:val="30"/>
          <w:szCs w:val="30"/>
        </w:rPr>
      </w:pPr>
      <w:r>
        <w:rPr>
          <w:rFonts w:hint="eastAsia" w:ascii="宋体" w:hAnsi="宋体"/>
          <w:b/>
          <w:sz w:val="30"/>
          <w:szCs w:val="30"/>
        </w:rPr>
        <w:t>IPPTC-论文编号</w:t>
      </w:r>
      <w:r>
        <w:rPr>
          <w:rFonts w:hint="eastAsia" w:ascii="宋体" w:hAnsi="宋体"/>
          <w:b/>
          <w:color w:val="FF0000"/>
          <w:sz w:val="30"/>
          <w:szCs w:val="30"/>
        </w:rPr>
        <w:t>（见邮件）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color w:val="FF0000"/>
          <w:sz w:val="30"/>
          <w:szCs w:val="30"/>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bCs/>
          <w:sz w:val="30"/>
          <w:szCs w:val="30"/>
        </w:rPr>
      </w:pPr>
      <w:r>
        <w:rPr>
          <w:rFonts w:hint="eastAsia" w:ascii="宋体" w:hAnsi="宋体"/>
          <w:b/>
          <w:sz w:val="30"/>
          <w:szCs w:val="30"/>
        </w:rPr>
        <w:t>题名</w:t>
      </w:r>
      <w:r>
        <w:rPr>
          <w:rFonts w:hint="eastAsia" w:ascii="宋体" w:hAnsi="宋体"/>
          <w:b/>
          <w:color w:val="FF0000"/>
          <w:sz w:val="30"/>
          <w:szCs w:val="30"/>
        </w:rPr>
        <w:t>（宋体小三，固定值18磅，加粗，左对齐）</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Cs/>
          <w:sz w:val="20"/>
          <w:szCs w:val="20"/>
          <w:lang w:val="en-US" w:eastAsia="zh-CN"/>
        </w:rPr>
      </w:pPr>
      <w:r>
        <w:rPr>
          <w:rFonts w:hint="eastAsia" w:hAnsi="宋体"/>
          <w:bCs/>
          <w:sz w:val="20"/>
          <w:szCs w:val="20"/>
          <w:lang w:eastAsia="zh-CN"/>
        </w:rPr>
        <w:t>李华，张天</w:t>
      </w:r>
      <w:r>
        <w:rPr>
          <w:rFonts w:hint="eastAsia" w:hAnsi="宋体"/>
          <w:bCs/>
          <w:color w:val="FF0000"/>
          <w:sz w:val="20"/>
          <w:szCs w:val="20"/>
        </w:rPr>
        <w:t>（宋体</w:t>
      </w:r>
      <w:r>
        <w:rPr>
          <w:rFonts w:hint="eastAsia" w:hAnsi="宋体"/>
          <w:bCs/>
          <w:color w:val="FF0000"/>
          <w:sz w:val="18"/>
          <w:szCs w:val="18"/>
        </w:rPr>
        <w:t>小五</w:t>
      </w:r>
      <w:r>
        <w:rPr>
          <w:rFonts w:hint="eastAsia" w:hAnsi="宋体"/>
          <w:bCs/>
          <w:color w:val="FF0000"/>
          <w:sz w:val="20"/>
          <w:szCs w:val="20"/>
        </w:rPr>
        <w:t>，固定值18磅，左对齐）</w:t>
      </w:r>
      <w:r>
        <w:rPr>
          <w:rFonts w:hint="eastAsia" w:hAnsi="宋体"/>
          <w:bCs/>
          <w:color w:val="FF0000"/>
          <w:sz w:val="20"/>
          <w:szCs w:val="20"/>
          <w:lang w:eastAsia="zh-CN"/>
        </w:rPr>
        <w:t>（中文逗号，）</w:t>
      </w:r>
    </w:p>
    <w:p>
      <w:pPr>
        <w:pStyle w:val="26"/>
        <w:keepNext w:val="0"/>
        <w:keepLines w:val="0"/>
        <w:pageBreakBefore w:val="0"/>
        <w:widowControl w:val="0"/>
        <w:numPr>
          <w:ilvl w:val="0"/>
          <w:numId w:val="1"/>
        </w:numPr>
        <w:kinsoku/>
        <w:wordWrap/>
        <w:overflowPunct/>
        <w:topLinePunct w:val="0"/>
        <w:autoSpaceDE/>
        <w:autoSpaceDN/>
        <w:bidi w:val="0"/>
        <w:adjustRightInd/>
        <w:snapToGrid/>
        <w:spacing w:line="360" w:lineRule="exact"/>
        <w:ind w:left="74" w:firstLine="0" w:firstLineChars="0"/>
        <w:textAlignment w:val="auto"/>
        <w:rPr>
          <w:rFonts w:hAnsi="宋体"/>
          <w:bCs/>
          <w:sz w:val="18"/>
          <w:szCs w:val="18"/>
        </w:rPr>
      </w:pPr>
      <w:r>
        <w:rPr>
          <w:rFonts w:hint="eastAsia" w:hAnsi="宋体"/>
          <w:bCs/>
          <w:sz w:val="18"/>
          <w:szCs w:val="18"/>
        </w:rPr>
        <w:t>作者单位信息</w:t>
      </w:r>
      <w:r>
        <w:rPr>
          <w:rFonts w:hint="eastAsia" w:hAnsi="宋体"/>
          <w:bCs/>
          <w:sz w:val="20"/>
          <w:szCs w:val="20"/>
        </w:rPr>
        <w:t>（左对齐）</w:t>
      </w:r>
    </w:p>
    <w:p>
      <w:pPr>
        <w:pStyle w:val="26"/>
        <w:keepNext w:val="0"/>
        <w:keepLines w:val="0"/>
        <w:pageBreakBefore w:val="0"/>
        <w:widowControl w:val="0"/>
        <w:numPr>
          <w:ilvl w:val="0"/>
          <w:numId w:val="1"/>
        </w:numPr>
        <w:kinsoku/>
        <w:wordWrap/>
        <w:overflowPunct/>
        <w:topLinePunct w:val="0"/>
        <w:autoSpaceDE/>
        <w:autoSpaceDN/>
        <w:bidi w:val="0"/>
        <w:adjustRightInd/>
        <w:snapToGrid/>
        <w:spacing w:line="360" w:lineRule="exact"/>
        <w:ind w:left="74" w:firstLine="0" w:firstLineChars="0"/>
        <w:textAlignment w:val="auto"/>
        <w:rPr>
          <w:bCs/>
          <w:szCs w:val="21"/>
        </w:rPr>
      </w:pPr>
      <w:r>
        <w:rPr>
          <w:rFonts w:hint="eastAsia" w:hAnsi="宋体"/>
          <w:bCs/>
          <w:sz w:val="18"/>
          <w:szCs w:val="18"/>
        </w:rPr>
        <w:t>作者单位信息</w:t>
      </w:r>
      <w:r>
        <w:rPr>
          <w:rFonts w:hint="eastAsia" w:hAnsi="宋体"/>
          <w:bCs/>
          <w:sz w:val="20"/>
          <w:szCs w:val="20"/>
        </w:rPr>
        <w:t>（左对齐）</w:t>
      </w:r>
      <w:bookmarkStart w:id="0" w:name="_GoBack"/>
      <w:bookmarkEnd w:id="0"/>
    </w:p>
    <w:p>
      <w:pPr>
        <w:pStyle w:val="26"/>
        <w:keepNext w:val="0"/>
        <w:keepLines w:val="0"/>
        <w:pageBreakBefore w:val="0"/>
        <w:widowControl w:val="0"/>
        <w:kinsoku/>
        <w:wordWrap/>
        <w:overflowPunct/>
        <w:topLinePunct w:val="0"/>
        <w:autoSpaceDE/>
        <w:autoSpaceDN/>
        <w:bidi w:val="0"/>
        <w:adjustRightInd/>
        <w:snapToGrid/>
        <w:spacing w:line="360" w:lineRule="exact"/>
        <w:ind w:left="74" w:firstLine="0" w:firstLineChars="0"/>
        <w:textAlignment w:val="auto"/>
        <w:rPr>
          <w:bCs/>
          <w:szCs w:val="21"/>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
          <w:bCs/>
          <w:color w:val="FF0000"/>
          <w:sz w:val="30"/>
          <w:szCs w:val="30"/>
        </w:rPr>
      </w:pPr>
      <w:r>
        <w:rPr>
          <w:rFonts w:hint="eastAsia" w:eastAsia="楷体_GB2312"/>
          <w:b/>
          <w:bCs/>
          <w:sz w:val="30"/>
          <w:szCs w:val="30"/>
        </w:rPr>
        <w:t>英文题名</w:t>
      </w:r>
      <w:r>
        <w:rPr>
          <w:rFonts w:hint="eastAsia" w:eastAsia="楷体_GB2312"/>
          <w:b/>
          <w:bCs/>
          <w:color w:val="FF0000"/>
          <w:sz w:val="30"/>
          <w:szCs w:val="30"/>
        </w:rPr>
        <w:t xml:space="preserve"> （</w:t>
      </w:r>
      <w:r>
        <w:rPr>
          <w:rFonts w:eastAsia="楷体_GB2312"/>
          <w:b/>
          <w:bCs/>
          <w:color w:val="FF0000"/>
          <w:sz w:val="30"/>
          <w:szCs w:val="30"/>
        </w:rPr>
        <w:t>Times New R</w:t>
      </w:r>
      <w:r>
        <w:rPr>
          <w:rFonts w:ascii="宋体" w:hAnsi="宋体"/>
          <w:b/>
          <w:bCs/>
          <w:color w:val="FF0000"/>
          <w:sz w:val="30"/>
          <w:szCs w:val="30"/>
        </w:rPr>
        <w:t>oman</w:t>
      </w:r>
      <w:r>
        <w:rPr>
          <w:rFonts w:hint="eastAsia" w:ascii="宋体" w:hAnsi="宋体"/>
          <w:b/>
          <w:bCs/>
          <w:color w:val="FF0000"/>
          <w:sz w:val="30"/>
          <w:szCs w:val="30"/>
        </w:rPr>
        <w:t>小三，固定值18磅，加粗，左对齐</w:t>
      </w:r>
      <w:r>
        <w:rPr>
          <w:rFonts w:hint="eastAsia" w:ascii="宋体" w:hAnsi="宋体"/>
          <w:b/>
          <w:color w:val="FF0000"/>
          <w:sz w:val="30"/>
          <w:szCs w:val="30"/>
          <w:lang w:eastAsia="zh-CN"/>
        </w:rPr>
        <w:t>，标题单词首字母大写，介词不在句首时首字母应小写</w:t>
      </w:r>
      <w:r>
        <w:rPr>
          <w:rFonts w:hint="eastAsia" w:eastAsia="楷体_GB2312"/>
          <w:b/>
          <w:bCs/>
          <w:color w:val="FF0000"/>
          <w:sz w:val="30"/>
          <w:szCs w:val="30"/>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bCs/>
          <w:sz w:val="18"/>
          <w:szCs w:val="18"/>
          <w:lang w:eastAsia="zh-CN"/>
        </w:rPr>
      </w:pPr>
      <w:r>
        <w:rPr>
          <w:rFonts w:hint="eastAsia" w:eastAsia="楷体_GB2312"/>
          <w:bCs/>
          <w:sz w:val="18"/>
          <w:szCs w:val="18"/>
          <w:lang w:val="en-US" w:eastAsia="zh-CN"/>
        </w:rPr>
        <w:t>LI Hua, ZHANG Tian</w:t>
      </w:r>
      <w:r>
        <w:rPr>
          <w:rFonts w:eastAsia="楷体_GB2312"/>
          <w:bCs/>
          <w:sz w:val="18"/>
          <w:szCs w:val="18"/>
        </w:rPr>
        <w:t>作者署名</w:t>
      </w:r>
      <w:r>
        <w:rPr>
          <w:rFonts w:eastAsia="楷体_GB2312"/>
          <w:bCs/>
          <w:color w:val="FF0000"/>
          <w:sz w:val="18"/>
          <w:szCs w:val="18"/>
        </w:rPr>
        <w:t>（Times New Roman</w:t>
      </w:r>
      <w:r>
        <w:rPr>
          <w:bCs/>
          <w:color w:val="FF0000"/>
          <w:sz w:val="18"/>
          <w:szCs w:val="18"/>
        </w:rPr>
        <w:t>小五，固定值18磅</w:t>
      </w:r>
      <w:r>
        <w:rPr>
          <w:rFonts w:hint="eastAsia"/>
          <w:bCs/>
          <w:color w:val="FF0000"/>
          <w:sz w:val="18"/>
          <w:szCs w:val="18"/>
        </w:rPr>
        <w:t>，左对齐</w:t>
      </w:r>
      <w:r>
        <w:rPr>
          <w:bCs/>
          <w:color w:val="FF0000"/>
          <w:sz w:val="18"/>
          <w:szCs w:val="18"/>
        </w:rPr>
        <w:t>）</w:t>
      </w:r>
      <w:r>
        <w:rPr>
          <w:rFonts w:hint="eastAsia"/>
          <w:bCs/>
          <w:color w:val="FF0000"/>
          <w:sz w:val="18"/>
          <w:szCs w:val="18"/>
          <w:lang w:eastAsia="zh-CN"/>
        </w:rPr>
        <w:t>（英文逗号）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楷体_GB2312"/>
          <w:bCs/>
          <w:sz w:val="18"/>
          <w:szCs w:val="18"/>
        </w:rPr>
      </w:pPr>
      <w:r>
        <w:rPr>
          <w:rFonts w:eastAsia="楷体_GB2312"/>
          <w:bCs/>
          <w:sz w:val="18"/>
          <w:szCs w:val="18"/>
        </w:rPr>
        <w:t>1.作者单位信息</w:t>
      </w:r>
      <w:r>
        <w:rPr>
          <w:rFonts w:hint="eastAsia" w:eastAsia="楷体_GB2312"/>
          <w:bCs/>
          <w:sz w:val="18"/>
          <w:szCs w:val="18"/>
          <w:lang w:eastAsia="zh-CN"/>
        </w:rPr>
        <w:t>（</w:t>
      </w:r>
      <w:r>
        <w:rPr>
          <w:rFonts w:eastAsia="楷体_GB2312"/>
          <w:bCs/>
          <w:color w:val="FF0000"/>
          <w:sz w:val="18"/>
          <w:szCs w:val="18"/>
        </w:rPr>
        <w:t>Times New Roman</w:t>
      </w:r>
      <w:r>
        <w:rPr>
          <w:rFonts w:hint="eastAsia" w:eastAsia="楷体_GB2312"/>
          <w:bCs/>
          <w:color w:val="FF0000"/>
          <w:sz w:val="18"/>
          <w:szCs w:val="18"/>
          <w:lang w:val="en-US" w:eastAsia="zh-CN"/>
        </w:rPr>
        <w:t xml:space="preserve"> 姓全部大写，名首字母大写，两个字中间用短杠连接</w:t>
      </w:r>
      <w:r>
        <w:rPr>
          <w:rFonts w:hint="eastAsia" w:eastAsia="楷体_GB2312"/>
          <w:bCs/>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eastAsia="楷体_GB2312"/>
          <w:bCs/>
          <w:sz w:val="18"/>
          <w:szCs w:val="18"/>
        </w:rPr>
      </w:pPr>
      <w:r>
        <w:rPr>
          <w:rFonts w:eastAsia="楷体_GB2312"/>
          <w:bCs/>
          <w:sz w:val="18"/>
          <w:szCs w:val="18"/>
        </w:rPr>
        <w:t>2.作者单位信息</w:t>
      </w:r>
    </w:p>
    <w:p>
      <w:pPr>
        <w:pStyle w:val="19"/>
        <w:jc w:val="both"/>
        <w:rPr>
          <w:rFonts w:eastAsia="宋体"/>
          <w:bCs w:val="0"/>
          <w:sz w:val="22"/>
          <w:lang w:eastAsia="zh-CN"/>
        </w:rPr>
      </w:pPr>
      <w:r>
        <w:rPr>
          <w:sz w:val="22"/>
          <w:szCs w:val="22"/>
          <w:lang w:eastAsia="zh-CN"/>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11430</wp:posOffset>
                </wp:positionV>
                <wp:extent cx="228600" cy="198120"/>
                <wp:effectExtent l="0" t="0" r="0" b="0"/>
                <wp:wrapNone/>
                <wp:docPr id="2" name="矩形 3"/>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a:noFill/>
                        </a:ln>
                      </wps:spPr>
                      <wps:bodyPr upright="1"/>
                    </wps:wsp>
                  </a:graphicData>
                </a:graphic>
              </wp:anchor>
            </w:drawing>
          </mc:Choice>
          <mc:Fallback>
            <w:pict>
              <v:rect id="矩形 3" o:spid="_x0000_s1026" o:spt="1" style="position:absolute;left:0pt;margin-left:-9pt;margin-top:0.9pt;height:15.6pt;width:18pt;z-index:251661312;mso-width-relative:page;mso-height-relative:page;" fillcolor="#FFFFFF" filled="t" stroked="f" coordsize="21600,21600" o:gfxdata="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ZPDcx0wAA&#10;AAcBAAAPAAAAAAAAAAEAIAAAACIAAABkcnMvZG93bnJldi54bWxQSwECFAAUAAAACACHTuJA7WzQ&#10;dbEBAABeAwAADgAAAAAAAAABACAAAAAiAQAAZHJzL2Uyb0RvYy54bWxQSwUGAAAAAAYABgBZAQAA&#10;RQUAAAAA&#10;">
                <v:fill on="t" focussize="0,0"/>
                <v:stroke on="f"/>
                <v:imagedata o:title=""/>
                <o:lock v:ext="edit" aspectratio="f"/>
              </v:rect>
            </w:pict>
          </mc:Fallback>
        </mc:AlternateContent>
      </w:r>
    </w:p>
    <w:p>
      <w:pPr>
        <w:spacing w:line="440" w:lineRule="exact"/>
        <w:textAlignment w:val="top"/>
        <w:rPr>
          <w:color w:val="FF0000"/>
          <w:sz w:val="16"/>
          <w:szCs w:val="16"/>
        </w:rPr>
      </w:pPr>
      <w:r>
        <w:rPr>
          <w:sz w:val="16"/>
          <w:szCs w:val="16"/>
        </w:rPr>
        <w:t>Copyright 20</w:t>
      </w:r>
      <w:r>
        <w:rPr>
          <w:rFonts w:hint="eastAsia"/>
          <w:sz w:val="16"/>
          <w:szCs w:val="16"/>
          <w:lang w:val="en-US" w:eastAsia="zh-CN"/>
        </w:rPr>
        <w:t>24</w:t>
      </w:r>
      <w:r>
        <w:rPr>
          <w:sz w:val="16"/>
          <w:szCs w:val="16"/>
        </w:rPr>
        <w:t>, IPPTC Organizing Committee</w:t>
      </w:r>
      <w:r>
        <w:rPr>
          <w:rFonts w:hint="eastAsia"/>
          <w:b/>
          <w:bCs/>
          <w:color w:val="FF0000"/>
          <w:sz w:val="16"/>
          <w:szCs w:val="16"/>
        </w:rPr>
        <w:t>（论文版权，勿删除）</w:t>
      </w:r>
    </w:p>
    <w:p>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exact"/>
        <w:rPr>
          <w:sz w:val="16"/>
          <w:szCs w:val="16"/>
        </w:rPr>
      </w:pPr>
      <w:r>
        <w:rPr>
          <w:sz w:val="16"/>
          <w:szCs w:val="16"/>
        </w:rPr>
        <w:t>This paper was prepared for presentation at the 20</w:t>
      </w:r>
      <w:r>
        <w:rPr>
          <w:rFonts w:hint="eastAsia"/>
          <w:sz w:val="16"/>
          <w:szCs w:val="16"/>
          <w:lang w:val="en-US" w:eastAsia="zh-CN"/>
        </w:rPr>
        <w:t>23</w:t>
      </w:r>
      <w:r>
        <w:rPr>
          <w:sz w:val="16"/>
          <w:szCs w:val="16"/>
        </w:rPr>
        <w:t xml:space="preserve"> International Petroleum and Petrochemical Technology Conference in Beijing, China,</w:t>
      </w:r>
      <w:r>
        <w:rPr>
          <w:rFonts w:hint="eastAsia"/>
          <w:sz w:val="16"/>
          <w:szCs w:val="16"/>
        </w:rPr>
        <w:t xml:space="preserve"> </w:t>
      </w:r>
      <w:r>
        <w:rPr>
          <w:rFonts w:hint="eastAsia"/>
          <w:sz w:val="16"/>
          <w:szCs w:val="16"/>
          <w:lang w:val="en-US" w:eastAsia="zh-CN"/>
        </w:rPr>
        <w:t>25</w:t>
      </w:r>
      <w:r>
        <w:rPr>
          <w:rFonts w:hint="eastAsia"/>
          <w:sz w:val="16"/>
          <w:szCs w:val="16"/>
        </w:rPr>
        <w:t xml:space="preserve"> -</w:t>
      </w:r>
      <w:r>
        <w:rPr>
          <w:rFonts w:hint="eastAsia"/>
          <w:sz w:val="16"/>
          <w:szCs w:val="16"/>
          <w:lang w:val="en-US" w:eastAsia="zh-CN"/>
        </w:rPr>
        <w:t>27</w:t>
      </w:r>
      <w:r>
        <w:rPr>
          <w:rFonts w:hint="eastAsia"/>
          <w:sz w:val="16"/>
          <w:szCs w:val="16"/>
        </w:rPr>
        <w:t xml:space="preserve"> Marc </w:t>
      </w:r>
      <w:r>
        <w:rPr>
          <w:sz w:val="16"/>
          <w:szCs w:val="16"/>
        </w:rPr>
        <w:t>, 20</w:t>
      </w:r>
      <w:r>
        <w:rPr>
          <w:rFonts w:hint="eastAsia"/>
          <w:sz w:val="16"/>
          <w:szCs w:val="16"/>
          <w:lang w:val="en-US" w:eastAsia="zh-CN"/>
        </w:rPr>
        <w:t>24</w:t>
      </w:r>
      <w:r>
        <w:rPr>
          <w:sz w:val="16"/>
          <w:szCs w:val="16"/>
        </w:rPr>
        <w:t>.</w:t>
      </w:r>
    </w:p>
    <w:p>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exact"/>
        <w:rPr>
          <w:sz w:val="16"/>
          <w:szCs w:val="16"/>
        </w:rPr>
      </w:pPr>
    </w:p>
    <w:p>
      <w:pPr>
        <w:spacing w:after="100" w:afterAutospacing="1" w:line="180" w:lineRule="exact"/>
        <w:textAlignment w:val="top"/>
        <w:rPr>
          <w:sz w:val="16"/>
          <w:szCs w:val="16"/>
        </w:rPr>
      </w:pPr>
      <w:r>
        <w:rPr>
          <w:rFonts w:eastAsia="黑体"/>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989330</wp:posOffset>
                </wp:positionV>
                <wp:extent cx="5372100" cy="64770"/>
                <wp:effectExtent l="0" t="0" r="7620" b="11430"/>
                <wp:wrapNone/>
                <wp:docPr id="1" name="矩形 2"/>
                <wp:cNvGraphicFramePr/>
                <a:graphic xmlns:a="http://schemas.openxmlformats.org/drawingml/2006/main">
                  <a:graphicData uri="http://schemas.microsoft.com/office/word/2010/wordprocessingShape">
                    <wps:wsp>
                      <wps:cNvSpPr/>
                      <wps:spPr>
                        <a:xfrm>
                          <a:off x="0" y="0"/>
                          <a:ext cx="5372100" cy="64770"/>
                        </a:xfrm>
                        <a:prstGeom prst="rect">
                          <a:avLst/>
                        </a:prstGeom>
                        <a:gradFill rotWithShape="1">
                          <a:gsLst>
                            <a:gs pos="0">
                              <a:srgbClr val="3366FF"/>
                            </a:gs>
                            <a:gs pos="100000">
                              <a:srgbClr val="333399"/>
                            </a:gs>
                          </a:gsLst>
                          <a:lin ang="5400000" scaled="1"/>
                          <a:tileRect/>
                        </a:gradFill>
                        <a:ln>
                          <a:noFill/>
                        </a:ln>
                      </wps:spPr>
                      <wps:bodyPr upright="1"/>
                    </wps:wsp>
                  </a:graphicData>
                </a:graphic>
              </wp:anchor>
            </w:drawing>
          </mc:Choice>
          <mc:Fallback>
            <w:pict>
              <v:rect id="矩形 2" o:spid="_x0000_s1026" o:spt="1" style="position:absolute;left:0pt;margin-left:0pt;margin-top:77.9pt;height:5.1pt;width:423pt;z-index:251660288;mso-width-relative:page;mso-height-relative:page;" fillcolor="#3366FF" filled="t" stroked="f" coordsize="21600,21600" o:gfxdata="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2K42tUAAAAIAQAADwAAAAAAAAABACAAAAAiAAAAZHJzL2Rvd25yZXYueG1sUEsBAhQA&#10;FAAAAAgAh07iQLq/fb71AQAA9gMAAA4AAAAAAAAAAQAgAAAAJAEAAGRycy9lMm9Eb2MueG1sUEsF&#10;BgAAAAAGAAYAWQEAAIsFAAAAAA==&#10;">
                <v:fill type="gradient" on="t" color2="#333399" focus="100%" focussize="0,0" rotate="t"/>
                <v:stroke on="f"/>
                <v:imagedata o:title=""/>
                <o:lock v:ext="edit" aspectratio="f"/>
              </v:rect>
            </w:pict>
          </mc:Fallback>
        </mc:AlternateContent>
      </w:r>
      <w:r>
        <w:rPr>
          <w:color w:val="000000"/>
          <w:sz w:val="16"/>
          <w:szCs w:val="16"/>
        </w:rPr>
        <w:t xml:space="preserve">This paper was selected for presentation by the IPPTC Committee following review of information contained in an abstract submitted by the author(s). Contents of the paper, as presented, have not been reviewed by the IPPTC Committee and are subject to correction by the author(s). The material does not necessarily reflect any position of the IPPTC Committee, its members. Papers presented at the Conference are subject to publication review by Professional Committee of Petroleum Engineering of Shaanxi Petroleum Society. Electronic reproduction, distribution, or storage of any part of this paper for commercial purposes without the written consent of Shaanxi Petroleum Society is prohibited. Permission to reproduce in print is restricted to an abstract of not more than 300 words; illustrations may not be copied. The abstract must contain conspicuous acknowledgment of IPPTC. Contact email: </w:t>
      </w:r>
      <w:r>
        <w:rPr>
          <w:rFonts w:hint="eastAsia"/>
          <w:color w:val="000000"/>
          <w:sz w:val="16"/>
          <w:szCs w:val="16"/>
          <w:lang w:val="en-US" w:eastAsia="zh-CN"/>
        </w:rPr>
        <w:t>info</w:t>
      </w:r>
      <w:r>
        <w:rPr>
          <w:color w:val="000000"/>
          <w:sz w:val="16"/>
          <w:szCs w:val="16"/>
        </w:rPr>
        <w:t>@ipptc.org</w:t>
      </w:r>
      <w:r>
        <w:rPr>
          <w:rFonts w:hint="eastAsia"/>
          <w:color w:val="000000"/>
          <w:sz w:val="16"/>
          <w:szCs w:val="16"/>
        </w:rPr>
        <w:t>.</w:t>
      </w:r>
    </w:p>
    <w:p>
      <w:pPr>
        <w:keepNext w:val="0"/>
        <w:keepLines w:val="0"/>
        <w:pageBreakBefore w:val="0"/>
        <w:kinsoku/>
        <w:wordWrap/>
        <w:overflowPunct/>
        <w:topLinePunct w:val="0"/>
        <w:bidi w:val="0"/>
        <w:snapToGrid/>
        <w:spacing w:line="360" w:lineRule="exact"/>
        <w:rPr>
          <w:sz w:val="24"/>
        </w:rPr>
      </w:pPr>
      <w:r>
        <w:rPr>
          <w:rFonts w:eastAsia="黑体"/>
          <w:b/>
          <w:sz w:val="24"/>
        </w:rPr>
        <w:t>Abstract</w:t>
      </w:r>
    </w:p>
    <w:p>
      <w:pPr>
        <w:keepNext w:val="0"/>
        <w:keepLines w:val="0"/>
        <w:pageBreakBefore w:val="0"/>
        <w:kinsoku/>
        <w:wordWrap/>
        <w:overflowPunct/>
        <w:topLinePunct w:val="0"/>
        <w:bidi w:val="0"/>
        <w:snapToGrid/>
        <w:spacing w:line="360" w:lineRule="exact"/>
        <w:rPr>
          <w:color w:val="FF0000"/>
          <w:sz w:val="24"/>
        </w:rPr>
      </w:pPr>
      <w:r>
        <w:rPr>
          <w:rFonts w:hint="eastAsia"/>
          <w:color w:val="FF0000"/>
          <w:sz w:val="24"/>
        </w:rPr>
        <w:t>英文摘要内容：</w:t>
      </w:r>
      <w:r>
        <w:rPr>
          <w:color w:val="FF0000"/>
          <w:sz w:val="24"/>
        </w:rPr>
        <w:t>Times New Roman</w:t>
      </w:r>
      <w:r>
        <w:rPr>
          <w:rFonts w:hint="eastAsia"/>
          <w:color w:val="FF0000"/>
          <w:sz w:val="24"/>
        </w:rPr>
        <w:t>（小四）</w:t>
      </w:r>
    </w:p>
    <w:p>
      <w:pPr>
        <w:keepNext w:val="0"/>
        <w:keepLines w:val="0"/>
        <w:pageBreakBefore w:val="0"/>
        <w:kinsoku/>
        <w:wordWrap/>
        <w:overflowPunct/>
        <w:topLinePunct w:val="0"/>
        <w:bidi w:val="0"/>
        <w:snapToGrid/>
        <w:spacing w:line="360" w:lineRule="exact"/>
        <w:textAlignment w:val="top"/>
        <w:rPr>
          <w:sz w:val="24"/>
        </w:rPr>
      </w:pPr>
    </w:p>
    <w:p>
      <w:pPr>
        <w:keepNext w:val="0"/>
        <w:keepLines w:val="0"/>
        <w:pageBreakBefore w:val="0"/>
        <w:kinsoku/>
        <w:wordWrap/>
        <w:overflowPunct/>
        <w:topLinePunct w:val="0"/>
        <w:bidi w:val="0"/>
        <w:snapToGrid/>
        <w:spacing w:line="360" w:lineRule="exact"/>
        <w:textAlignment w:val="top"/>
        <w:rPr>
          <w:rFonts w:hint="default" w:eastAsia="宋体"/>
          <w:sz w:val="24"/>
          <w:lang w:val="en-US" w:eastAsia="zh-CN"/>
        </w:rPr>
      </w:pPr>
      <w:r>
        <w:rPr>
          <w:rStyle w:val="16"/>
        </w:rPr>
        <w:t>Key words：</w:t>
      </w:r>
      <w:r>
        <w:rPr>
          <w:color w:val="FF0000"/>
          <w:sz w:val="24"/>
        </w:rPr>
        <w:t>Times New Roman</w:t>
      </w:r>
      <w:r>
        <w:rPr>
          <w:rFonts w:hint="eastAsia"/>
          <w:color w:val="FF0000"/>
          <w:sz w:val="24"/>
        </w:rPr>
        <w:t>（小四）</w:t>
      </w:r>
      <w:r>
        <w:rPr>
          <w:rFonts w:hint="eastAsia"/>
          <w:color w:val="FF0000"/>
          <w:sz w:val="24"/>
          <w:lang w:val="en-US" w:eastAsia="zh-CN"/>
        </w:rPr>
        <w:t>A;B;C  (英文分号隔开）</w:t>
      </w:r>
    </w:p>
    <w:p>
      <w:pPr>
        <w:keepNext w:val="0"/>
        <w:keepLines w:val="0"/>
        <w:pageBreakBefore w:val="0"/>
        <w:kinsoku/>
        <w:wordWrap/>
        <w:overflowPunct/>
        <w:topLinePunct w:val="0"/>
        <w:bidi w:val="0"/>
        <w:snapToGrid/>
        <w:spacing w:line="360" w:lineRule="exact"/>
        <w:rPr>
          <w:sz w:val="24"/>
        </w:rPr>
      </w:pPr>
    </w:p>
    <w:p>
      <w:pPr>
        <w:keepNext w:val="0"/>
        <w:keepLines w:val="0"/>
        <w:pageBreakBefore w:val="0"/>
        <w:kinsoku/>
        <w:wordWrap/>
        <w:overflowPunct/>
        <w:topLinePunct w:val="0"/>
        <w:bidi w:val="0"/>
        <w:snapToGrid/>
        <w:spacing w:line="360" w:lineRule="exact"/>
        <w:rPr>
          <w:rFonts w:eastAsia="黑体"/>
          <w:b/>
          <w:sz w:val="24"/>
        </w:rPr>
      </w:pPr>
      <w:r>
        <w:rPr>
          <w:rFonts w:eastAsia="黑体"/>
          <w:b/>
          <w:sz w:val="24"/>
        </w:rPr>
        <w:t>摘  要</w:t>
      </w:r>
      <w:r>
        <w:rPr>
          <w:rFonts w:hint="eastAsia" w:eastAsia="黑体"/>
          <w:b/>
          <w:color w:val="FF0000"/>
          <w:sz w:val="24"/>
        </w:rPr>
        <w:t>（黑体小四，</w:t>
      </w:r>
      <w:r>
        <w:rPr>
          <w:rFonts w:hint="eastAsia" w:eastAsia="黑体"/>
          <w:b/>
          <w:color w:val="FF0000"/>
          <w:sz w:val="24"/>
          <w:lang w:eastAsia="zh-CN"/>
        </w:rPr>
        <w:t>固定值18磅</w:t>
      </w:r>
      <w:r>
        <w:rPr>
          <w:rFonts w:hint="eastAsia" w:eastAsia="黑体"/>
          <w:b/>
          <w:color w:val="FF0000"/>
          <w:sz w:val="24"/>
        </w:rPr>
        <w:t>，加粗）</w:t>
      </w:r>
    </w:p>
    <w:p>
      <w:pPr>
        <w:keepNext w:val="0"/>
        <w:keepLines w:val="0"/>
        <w:pageBreakBefore w:val="0"/>
        <w:kinsoku/>
        <w:wordWrap/>
        <w:overflowPunct/>
        <w:topLinePunct w:val="0"/>
        <w:bidi w:val="0"/>
        <w:snapToGrid/>
        <w:spacing w:line="360" w:lineRule="exact"/>
        <w:ind w:firstLine="360" w:firstLineChars="200"/>
        <w:rPr>
          <w:color w:val="FF0000"/>
          <w:sz w:val="18"/>
          <w:szCs w:val="18"/>
        </w:rPr>
      </w:pPr>
      <w:r>
        <w:rPr>
          <w:rFonts w:hint="eastAsia" w:hAnsi="宋体"/>
          <w:color w:val="FF0000"/>
          <w:sz w:val="18"/>
          <w:szCs w:val="18"/>
        </w:rPr>
        <w:t>宋体（小五），</w:t>
      </w:r>
      <w:r>
        <w:rPr>
          <w:rFonts w:hint="eastAsia"/>
          <w:color w:val="FF0000"/>
          <w:sz w:val="18"/>
          <w:szCs w:val="18"/>
        </w:rPr>
        <w:t>首行缩进（2字符），行距（固定值18磅）</w:t>
      </w:r>
    </w:p>
    <w:p>
      <w:pPr>
        <w:keepNext w:val="0"/>
        <w:keepLines w:val="0"/>
        <w:pageBreakBefore w:val="0"/>
        <w:kinsoku/>
        <w:wordWrap/>
        <w:overflowPunct/>
        <w:topLinePunct w:val="0"/>
        <w:bidi w:val="0"/>
        <w:snapToGrid/>
        <w:spacing w:line="360" w:lineRule="exact"/>
        <w:ind w:firstLine="360" w:firstLineChars="200"/>
        <w:rPr>
          <w:rFonts w:hAnsi="宋体"/>
          <w:sz w:val="18"/>
          <w:szCs w:val="18"/>
        </w:rPr>
      </w:pPr>
      <w:r>
        <w:rPr>
          <w:rFonts w:hint="eastAsia"/>
          <w:color w:val="FF0000"/>
          <w:sz w:val="18"/>
          <w:szCs w:val="18"/>
        </w:rPr>
        <w:t>空一行</w:t>
      </w:r>
    </w:p>
    <w:p>
      <w:pPr>
        <w:keepNext w:val="0"/>
        <w:keepLines w:val="0"/>
        <w:pageBreakBefore w:val="0"/>
        <w:kinsoku/>
        <w:wordWrap/>
        <w:overflowPunct/>
        <w:topLinePunct w:val="0"/>
        <w:bidi w:val="0"/>
        <w:snapToGrid/>
        <w:spacing w:line="360" w:lineRule="exact"/>
        <w:rPr>
          <w:rFonts w:hAnsi="宋体"/>
          <w:sz w:val="18"/>
          <w:szCs w:val="18"/>
        </w:rPr>
      </w:pPr>
      <w:r>
        <w:rPr>
          <w:rFonts w:hAnsi="宋体"/>
          <w:b/>
          <w:sz w:val="18"/>
          <w:szCs w:val="18"/>
        </w:rPr>
        <w:t>关键词：</w:t>
      </w:r>
      <w:r>
        <w:rPr>
          <w:rFonts w:hint="eastAsia" w:hAnsi="宋体"/>
          <w:sz w:val="18"/>
          <w:szCs w:val="18"/>
        </w:rPr>
        <w:t>关键词应选取 3~8 个</w:t>
      </w:r>
      <w:r>
        <w:rPr>
          <w:rFonts w:hint="eastAsia" w:hAnsi="宋体"/>
          <w:sz w:val="18"/>
          <w:szCs w:val="18"/>
          <w:lang w:eastAsia="zh-CN"/>
        </w:rPr>
        <w:t>；</w:t>
      </w:r>
      <w:r>
        <w:rPr>
          <w:rFonts w:hint="eastAsia" w:hAnsi="宋体"/>
          <w:sz w:val="18"/>
          <w:szCs w:val="18"/>
        </w:rPr>
        <w:t>用</w:t>
      </w:r>
      <w:r>
        <w:rPr>
          <w:rFonts w:hint="eastAsia" w:hAnsi="宋体"/>
          <w:sz w:val="18"/>
          <w:szCs w:val="18"/>
          <w:lang w:eastAsia="zh-CN"/>
        </w:rPr>
        <w:t>中文</w:t>
      </w:r>
      <w:r>
        <w:rPr>
          <w:rFonts w:hint="eastAsia" w:hAnsi="宋体"/>
          <w:color w:val="FF0000"/>
          <w:sz w:val="18"/>
          <w:szCs w:val="18"/>
          <w:u w:val="single"/>
        </w:rPr>
        <w:t>“；”</w:t>
      </w:r>
      <w:r>
        <w:rPr>
          <w:rFonts w:hint="eastAsia" w:hAnsi="宋体"/>
          <w:sz w:val="18"/>
          <w:szCs w:val="18"/>
        </w:rPr>
        <w:t>隔开</w:t>
      </w:r>
    </w:p>
    <w:p>
      <w:pPr>
        <w:keepNext w:val="0"/>
        <w:keepLines w:val="0"/>
        <w:pageBreakBefore w:val="0"/>
        <w:kinsoku/>
        <w:wordWrap/>
        <w:overflowPunct/>
        <w:topLinePunct w:val="0"/>
        <w:bidi w:val="0"/>
        <w:snapToGrid/>
        <w:spacing w:line="360" w:lineRule="exact"/>
        <w:rPr>
          <w:rFonts w:hAnsi="宋体"/>
          <w:sz w:val="18"/>
          <w:szCs w:val="18"/>
        </w:rPr>
      </w:pPr>
    </w:p>
    <w:p>
      <w:pPr>
        <w:keepNext w:val="0"/>
        <w:keepLines w:val="0"/>
        <w:pageBreakBefore w:val="0"/>
        <w:widowControl/>
        <w:kinsoku/>
        <w:wordWrap/>
        <w:overflowPunct/>
        <w:topLinePunct w:val="0"/>
        <w:bidi w:val="0"/>
        <w:snapToGrid/>
        <w:spacing w:line="360" w:lineRule="exact"/>
        <w:jc w:val="left"/>
        <w:rPr>
          <w:rFonts w:ascii="Consolas" w:hAnsi="Consolas" w:cs="Consolas"/>
          <w:color w:val="000000"/>
          <w:kern w:val="0"/>
          <w:sz w:val="18"/>
          <w:szCs w:val="18"/>
        </w:rPr>
      </w:pPr>
      <w:r>
        <w:rPr>
          <w:rFonts w:hAnsi="宋体"/>
          <w:b/>
          <w:sz w:val="18"/>
          <w:szCs w:val="18"/>
        </w:rPr>
        <w:t xml:space="preserve">基金项目 </w:t>
      </w:r>
      <w:r>
        <w:rPr>
          <w:rFonts w:hint="eastAsia" w:hAnsi="宋体"/>
          <w:b/>
          <w:sz w:val="18"/>
          <w:szCs w:val="18"/>
        </w:rPr>
        <w:t>：</w:t>
      </w:r>
      <w:r>
        <w:rPr>
          <w:rFonts w:ascii="Consolas" w:hAnsi="Consolas" w:cs="Consolas"/>
          <w:color w:val="000000"/>
          <w:kern w:val="0"/>
          <w:sz w:val="18"/>
          <w:szCs w:val="18"/>
        </w:rPr>
        <w:t>若是省、部级以上基金资助产出的文章，请在</w:t>
      </w:r>
      <w:r>
        <w:rPr>
          <w:rFonts w:hint="eastAsia" w:ascii="Consolas" w:hAnsi="Consolas" w:cs="Consolas"/>
          <w:color w:val="000000"/>
          <w:kern w:val="0"/>
          <w:sz w:val="18"/>
          <w:szCs w:val="18"/>
        </w:rPr>
        <w:t>关键词后</w:t>
      </w:r>
      <w:r>
        <w:rPr>
          <w:rFonts w:ascii="Consolas" w:hAnsi="Consolas" w:cs="Consolas"/>
          <w:color w:val="000000"/>
          <w:kern w:val="0"/>
          <w:sz w:val="18"/>
          <w:szCs w:val="18"/>
        </w:rPr>
        <w:t>注明基金项目名称（项目编号）和批准文号，文章将被优先发表</w:t>
      </w:r>
      <w:r>
        <w:rPr>
          <w:rFonts w:hint="eastAsia" w:ascii="Consolas" w:hAnsi="Consolas" w:cs="Consolas"/>
          <w:color w:val="000000"/>
          <w:kern w:val="0"/>
          <w:sz w:val="18"/>
          <w:szCs w:val="18"/>
        </w:rPr>
        <w:t>。</w:t>
      </w:r>
    </w:p>
    <w:p>
      <w:pPr>
        <w:keepNext w:val="0"/>
        <w:keepLines w:val="0"/>
        <w:pageBreakBefore w:val="0"/>
        <w:kinsoku/>
        <w:wordWrap/>
        <w:overflowPunct/>
        <w:topLinePunct w:val="0"/>
        <w:bidi w:val="0"/>
        <w:snapToGrid/>
        <w:spacing w:line="360" w:lineRule="exact"/>
        <w:rPr>
          <w:rFonts w:hAnsi="宋体"/>
          <w:sz w:val="18"/>
          <w:szCs w:val="18"/>
        </w:rPr>
      </w:pPr>
    </w:p>
    <w:p>
      <w:pPr>
        <w:pStyle w:val="26"/>
        <w:keepNext w:val="0"/>
        <w:keepLines w:val="0"/>
        <w:pageBreakBefore w:val="0"/>
        <w:numPr>
          <w:ilvl w:val="0"/>
          <w:numId w:val="2"/>
        </w:numPr>
        <w:kinsoku/>
        <w:wordWrap/>
        <w:overflowPunct/>
        <w:topLinePunct w:val="0"/>
        <w:bidi w:val="0"/>
        <w:snapToGrid/>
        <w:spacing w:line="360" w:lineRule="exact"/>
        <w:ind w:left="0" w:leftChars="0" w:firstLine="0" w:firstLineChars="0"/>
        <w:rPr>
          <w:rFonts w:hAnsi="黑体" w:eastAsia="黑体"/>
          <w:sz w:val="24"/>
          <w:szCs w:val="21"/>
        </w:rPr>
      </w:pPr>
      <w:r>
        <w:rPr>
          <w:rFonts w:hint="eastAsia" w:hAnsi="黑体" w:eastAsia="黑体"/>
          <w:sz w:val="24"/>
          <w:szCs w:val="21"/>
        </w:rPr>
        <w:t>前言</w:t>
      </w:r>
      <w:r>
        <w:rPr>
          <w:rFonts w:hint="eastAsia" w:hAnsi="黑体" w:eastAsia="黑体"/>
          <w:color w:val="FF0000"/>
          <w:sz w:val="24"/>
          <w:szCs w:val="21"/>
        </w:rPr>
        <w:t>（一级标题：黑体小四，不加粗，悬挂缩进2字符，固定值18磅，）</w:t>
      </w:r>
    </w:p>
    <w:p>
      <w:pPr>
        <w:keepNext w:val="0"/>
        <w:keepLines w:val="0"/>
        <w:pageBreakBefore w:val="0"/>
        <w:kinsoku/>
        <w:wordWrap/>
        <w:overflowPunct/>
        <w:topLinePunct w:val="0"/>
        <w:bidi w:val="0"/>
        <w:snapToGrid/>
        <w:spacing w:line="360" w:lineRule="exact"/>
        <w:ind w:firstLine="361" w:firstLineChars="200"/>
        <w:rPr>
          <w:rFonts w:hAnsi="宋体"/>
          <w:color w:val="FF0000"/>
          <w:sz w:val="18"/>
          <w:szCs w:val="18"/>
          <w:u w:val="single"/>
        </w:rPr>
      </w:pPr>
      <w:r>
        <w:rPr>
          <w:rFonts w:hint="eastAsia" w:hAnsi="宋体"/>
          <w:b/>
          <w:color w:val="FF0000"/>
          <w:sz w:val="18"/>
          <w:szCs w:val="18"/>
          <w:u w:val="single"/>
        </w:rPr>
        <w:t>正文：</w:t>
      </w:r>
      <w:r>
        <w:rPr>
          <w:rFonts w:hint="eastAsia" w:hAnsi="宋体"/>
          <w:color w:val="FF0000"/>
          <w:sz w:val="18"/>
          <w:szCs w:val="18"/>
          <w:u w:val="single"/>
        </w:rPr>
        <w:t>宋</w:t>
      </w:r>
      <w:r>
        <w:rPr>
          <w:rFonts w:hint="eastAsia" w:hAnsi="宋体"/>
          <w:b/>
          <w:color w:val="FF0000"/>
          <w:sz w:val="18"/>
          <w:szCs w:val="18"/>
          <w:u w:val="single"/>
        </w:rPr>
        <w:t>体（小五），</w:t>
      </w:r>
      <w:r>
        <w:rPr>
          <w:rFonts w:hint="eastAsia"/>
          <w:b/>
          <w:color w:val="FF0000"/>
          <w:sz w:val="18"/>
          <w:szCs w:val="18"/>
          <w:u w:val="single"/>
        </w:rPr>
        <w:t>首行缩进（2字符），行距（</w:t>
      </w:r>
      <w:r>
        <w:rPr>
          <w:rFonts w:hint="eastAsia"/>
          <w:b/>
          <w:color w:val="FF0000"/>
          <w:sz w:val="18"/>
          <w:szCs w:val="18"/>
          <w:u w:val="single"/>
          <w:lang w:eastAsia="zh-CN"/>
        </w:rPr>
        <w:t>固定值18磅</w:t>
      </w:r>
      <w:r>
        <w:rPr>
          <w:rFonts w:hint="eastAsia"/>
          <w:b/>
          <w:color w:val="FF0000"/>
          <w:sz w:val="18"/>
          <w:szCs w:val="18"/>
          <w:u w:val="single"/>
        </w:rPr>
        <w:t>）</w:t>
      </w:r>
    </w:p>
    <w:p>
      <w:pPr>
        <w:pStyle w:val="26"/>
        <w:keepNext w:val="0"/>
        <w:keepLines w:val="0"/>
        <w:pageBreakBefore w:val="0"/>
        <w:numPr>
          <w:ilvl w:val="0"/>
          <w:numId w:val="2"/>
        </w:numPr>
        <w:kinsoku/>
        <w:wordWrap/>
        <w:overflowPunct/>
        <w:topLinePunct w:val="0"/>
        <w:bidi w:val="0"/>
        <w:snapToGrid/>
        <w:spacing w:line="360" w:lineRule="exact"/>
        <w:ind w:left="0" w:leftChars="0" w:firstLine="0" w:firstLineChars="0"/>
        <w:rPr>
          <w:rFonts w:hAnsi="黑体" w:eastAsia="黑体"/>
          <w:sz w:val="24"/>
          <w:szCs w:val="21"/>
        </w:rPr>
      </w:pPr>
      <w:r>
        <w:rPr>
          <w:rFonts w:hint="eastAsia" w:hAnsi="黑体" w:eastAsia="黑体"/>
          <w:sz w:val="24"/>
          <w:szCs w:val="21"/>
          <w:lang w:eastAsia="zh-CN"/>
        </w:rPr>
        <w:t>标题二</w:t>
      </w:r>
    </w:p>
    <w:p>
      <w:pPr>
        <w:pStyle w:val="26"/>
        <w:keepNext w:val="0"/>
        <w:keepLines w:val="0"/>
        <w:pageBreakBefore w:val="0"/>
        <w:widowControl/>
        <w:kinsoku/>
        <w:wordWrap/>
        <w:overflowPunct/>
        <w:topLinePunct w:val="0"/>
        <w:bidi w:val="0"/>
        <w:snapToGrid/>
        <w:spacing w:line="360" w:lineRule="exact"/>
        <w:ind w:firstLine="360"/>
        <w:rPr>
          <w:sz w:val="18"/>
          <w:szCs w:val="18"/>
        </w:rPr>
      </w:pPr>
      <w:r>
        <w:rPr>
          <w:rFonts w:hint="eastAsia"/>
          <w:sz w:val="18"/>
          <w:szCs w:val="18"/>
        </w:rPr>
        <w:t>来稿要论点明确、文字精练、论据可靠、写作规范；图表应具有自明性，数据准确。一般学术论文不超过 6000 字，综述性文章不超过 7000 字，研究简报在 3000 字以内。</w:t>
      </w:r>
    </w:p>
    <w:p>
      <w:pPr>
        <w:keepNext w:val="0"/>
        <w:keepLines w:val="0"/>
        <w:pageBreakBefore w:val="0"/>
        <w:kinsoku/>
        <w:wordWrap/>
        <w:overflowPunct/>
        <w:topLinePunct w:val="0"/>
        <w:bidi w:val="0"/>
        <w:snapToGrid/>
        <w:spacing w:line="360" w:lineRule="exact"/>
        <w:ind w:firstLine="361" w:firstLineChars="200"/>
        <w:rPr>
          <w:rFonts w:hAnsi="宋体"/>
          <w:color w:val="FF0000"/>
          <w:sz w:val="18"/>
          <w:szCs w:val="18"/>
          <w:u w:val="single"/>
        </w:rPr>
      </w:pPr>
      <w:r>
        <w:rPr>
          <w:rFonts w:hint="eastAsia" w:hAnsi="宋体"/>
          <w:b/>
          <w:color w:val="FF0000"/>
          <w:sz w:val="18"/>
          <w:szCs w:val="18"/>
          <w:u w:val="single"/>
        </w:rPr>
        <w:t>正文：</w:t>
      </w:r>
      <w:r>
        <w:rPr>
          <w:rFonts w:hint="eastAsia" w:hAnsi="宋体"/>
          <w:color w:val="FF0000"/>
          <w:sz w:val="18"/>
          <w:szCs w:val="18"/>
          <w:u w:val="single"/>
        </w:rPr>
        <w:t>宋</w:t>
      </w:r>
      <w:r>
        <w:rPr>
          <w:rFonts w:hint="eastAsia" w:hAnsi="宋体"/>
          <w:b/>
          <w:color w:val="FF0000"/>
          <w:sz w:val="18"/>
          <w:szCs w:val="18"/>
          <w:u w:val="single"/>
        </w:rPr>
        <w:t>体（小五），</w:t>
      </w:r>
      <w:r>
        <w:rPr>
          <w:rFonts w:hint="eastAsia"/>
          <w:b/>
          <w:color w:val="FF0000"/>
          <w:sz w:val="18"/>
          <w:szCs w:val="18"/>
          <w:u w:val="single"/>
        </w:rPr>
        <w:t>首行缩进（2字符），行距（</w:t>
      </w:r>
      <w:r>
        <w:rPr>
          <w:rFonts w:hint="eastAsia"/>
          <w:b/>
          <w:color w:val="FF0000"/>
          <w:sz w:val="18"/>
          <w:szCs w:val="18"/>
          <w:u w:val="single"/>
          <w:lang w:eastAsia="zh-CN"/>
        </w:rPr>
        <w:t>固定值18磅</w:t>
      </w:r>
      <w:r>
        <w:rPr>
          <w:rFonts w:hint="eastAsia"/>
          <w:b/>
          <w:color w:val="FF0000"/>
          <w:sz w:val="18"/>
          <w:szCs w:val="18"/>
          <w:u w:val="single"/>
        </w:rPr>
        <w:t>）</w:t>
      </w:r>
    </w:p>
    <w:p>
      <w:pPr>
        <w:pStyle w:val="26"/>
        <w:keepNext w:val="0"/>
        <w:keepLines w:val="0"/>
        <w:pageBreakBefore w:val="0"/>
        <w:numPr>
          <w:ilvl w:val="0"/>
          <w:numId w:val="2"/>
        </w:numPr>
        <w:kinsoku/>
        <w:wordWrap/>
        <w:overflowPunct/>
        <w:topLinePunct w:val="0"/>
        <w:bidi w:val="0"/>
        <w:snapToGrid/>
        <w:spacing w:line="360" w:lineRule="exact"/>
        <w:ind w:left="0" w:leftChars="0" w:firstLine="0" w:firstLineChars="0"/>
        <w:rPr>
          <w:rFonts w:eastAsia="黑体"/>
          <w:sz w:val="24"/>
          <w:szCs w:val="21"/>
        </w:rPr>
      </w:pPr>
      <w:r>
        <w:rPr>
          <w:rFonts w:hint="eastAsia" w:hAnsi="黑体" w:eastAsia="黑体"/>
          <w:sz w:val="24"/>
          <w:szCs w:val="21"/>
          <w:lang w:eastAsia="zh-CN"/>
        </w:rPr>
        <w:t>标题三</w:t>
      </w:r>
    </w:p>
    <w:p>
      <w:pPr>
        <w:keepNext w:val="0"/>
        <w:keepLines w:val="0"/>
        <w:pageBreakBefore w:val="0"/>
        <w:kinsoku/>
        <w:wordWrap/>
        <w:overflowPunct/>
        <w:topLinePunct w:val="0"/>
        <w:bidi w:val="0"/>
        <w:snapToGrid/>
        <w:spacing w:line="360" w:lineRule="exact"/>
        <w:ind w:firstLine="361" w:firstLineChars="200"/>
        <w:rPr>
          <w:rFonts w:hAnsi="宋体"/>
          <w:color w:val="FF0000"/>
          <w:sz w:val="18"/>
          <w:szCs w:val="18"/>
          <w:u w:val="single"/>
        </w:rPr>
      </w:pPr>
      <w:r>
        <w:rPr>
          <w:rFonts w:hint="eastAsia" w:hAnsi="宋体"/>
          <w:b/>
          <w:color w:val="FF0000"/>
          <w:sz w:val="18"/>
          <w:szCs w:val="18"/>
          <w:u w:val="single"/>
        </w:rPr>
        <w:t>正文：</w:t>
      </w:r>
      <w:r>
        <w:rPr>
          <w:rFonts w:hint="eastAsia" w:hAnsi="宋体"/>
          <w:color w:val="FF0000"/>
          <w:sz w:val="18"/>
          <w:szCs w:val="18"/>
          <w:u w:val="single"/>
        </w:rPr>
        <w:t>宋</w:t>
      </w:r>
      <w:r>
        <w:rPr>
          <w:rFonts w:hint="eastAsia" w:hAnsi="宋体"/>
          <w:b/>
          <w:color w:val="FF0000"/>
          <w:sz w:val="18"/>
          <w:szCs w:val="18"/>
          <w:u w:val="single"/>
        </w:rPr>
        <w:t>体（小五），</w:t>
      </w:r>
      <w:r>
        <w:rPr>
          <w:rFonts w:hint="eastAsia"/>
          <w:b/>
          <w:color w:val="FF0000"/>
          <w:sz w:val="18"/>
          <w:szCs w:val="18"/>
          <w:u w:val="single"/>
        </w:rPr>
        <w:t>首行缩进（2字符），行距（</w:t>
      </w:r>
      <w:r>
        <w:rPr>
          <w:rFonts w:hint="eastAsia"/>
          <w:b/>
          <w:color w:val="FF0000"/>
          <w:sz w:val="18"/>
          <w:szCs w:val="18"/>
          <w:u w:val="single"/>
          <w:lang w:eastAsia="zh-CN"/>
        </w:rPr>
        <w:t>固定值18磅</w:t>
      </w:r>
      <w:r>
        <w:rPr>
          <w:rFonts w:hint="eastAsia"/>
          <w:b/>
          <w:color w:val="FF0000"/>
          <w:sz w:val="18"/>
          <w:szCs w:val="18"/>
          <w:u w:val="single"/>
        </w:rPr>
        <w:t>）</w:t>
      </w:r>
    </w:p>
    <w:p>
      <w:pPr>
        <w:keepNext w:val="0"/>
        <w:keepLines w:val="0"/>
        <w:pageBreakBefore w:val="0"/>
        <w:widowControl/>
        <w:kinsoku/>
        <w:wordWrap/>
        <w:overflowPunct/>
        <w:topLinePunct w:val="0"/>
        <w:bidi w:val="0"/>
        <w:snapToGrid/>
        <w:spacing w:line="360" w:lineRule="exact"/>
        <w:ind w:firstLine="422" w:firstLineChars="200"/>
        <w:jc w:val="left"/>
        <w:rPr>
          <w:rFonts w:cs="Arial" w:asciiTheme="minorEastAsia" w:hAnsiTheme="minorEastAsia" w:eastAsiaTheme="minorEastAsia"/>
          <w:b/>
          <w:color w:val="000000"/>
          <w:kern w:val="0"/>
          <w:szCs w:val="21"/>
        </w:rPr>
      </w:pPr>
      <w:r>
        <w:rPr>
          <w:rFonts w:hint="eastAsia" w:cs="Arial" w:asciiTheme="minorEastAsia" w:hAnsiTheme="minorEastAsia" w:eastAsiaTheme="minorEastAsia"/>
          <w:b/>
          <w:kern w:val="0"/>
          <w:szCs w:val="21"/>
        </w:rPr>
        <w:t>3.</w:t>
      </w:r>
      <w:r>
        <w:rPr>
          <w:rFonts w:cs="Arial" w:asciiTheme="minorEastAsia" w:hAnsiTheme="minorEastAsia" w:eastAsiaTheme="minorEastAsia"/>
          <w:b/>
          <w:kern w:val="0"/>
          <w:szCs w:val="21"/>
        </w:rPr>
        <w:t>1</w:t>
      </w:r>
      <w:r>
        <w:rPr>
          <w:rFonts w:hint="eastAsia" w:cs="Arial" w:asciiTheme="minorEastAsia" w:hAnsiTheme="minorEastAsia" w:eastAsiaTheme="minorEastAsia"/>
          <w:b/>
          <w:kern w:val="0"/>
          <w:szCs w:val="21"/>
          <w:lang w:val="en-US" w:eastAsia="zh-CN"/>
        </w:rPr>
        <w:t xml:space="preserve"> </w:t>
      </w:r>
      <w:r>
        <w:rPr>
          <w:rFonts w:hint="eastAsia" w:cs="Arial" w:asciiTheme="minorEastAsia" w:hAnsiTheme="minorEastAsia" w:eastAsiaTheme="minorEastAsia"/>
          <w:b/>
          <w:kern w:val="0"/>
          <w:szCs w:val="21"/>
          <w:lang w:eastAsia="zh-CN"/>
        </w:rPr>
        <w:t>二级标题</w:t>
      </w:r>
      <w:r>
        <w:rPr>
          <w:rFonts w:hint="eastAsia" w:cs="Arial" w:asciiTheme="minorEastAsia" w:hAnsiTheme="minorEastAsia" w:eastAsiaTheme="minorEastAsia"/>
          <w:b/>
          <w:color w:val="FF0000"/>
          <w:kern w:val="0"/>
          <w:szCs w:val="21"/>
        </w:rPr>
        <w:t>（二级标题：宋体，五号，加粗，</w:t>
      </w:r>
      <w:r>
        <w:rPr>
          <w:rFonts w:hint="eastAsia" w:cs="Arial" w:asciiTheme="minorEastAsia" w:hAnsiTheme="minorEastAsia" w:eastAsiaTheme="minorEastAsia"/>
          <w:b/>
          <w:color w:val="FF0000"/>
          <w:kern w:val="0"/>
          <w:szCs w:val="21"/>
          <w:lang w:eastAsia="zh-CN"/>
        </w:rPr>
        <w:t>固定值18磅</w:t>
      </w:r>
      <w:r>
        <w:rPr>
          <w:rFonts w:hint="eastAsia" w:cs="Arial" w:asciiTheme="minorEastAsia" w:hAnsiTheme="minorEastAsia" w:eastAsiaTheme="minorEastAsia"/>
          <w:b/>
          <w:color w:val="FF0000"/>
          <w:kern w:val="0"/>
          <w:szCs w:val="21"/>
        </w:rPr>
        <w:t>）</w:t>
      </w:r>
    </w:p>
    <w:p>
      <w:pPr>
        <w:keepNext w:val="0"/>
        <w:keepLines w:val="0"/>
        <w:pageBreakBefore w:val="0"/>
        <w:widowControl/>
        <w:kinsoku/>
        <w:wordWrap/>
        <w:overflowPunct/>
        <w:topLinePunct w:val="0"/>
        <w:bidi w:val="0"/>
        <w:snapToGrid/>
        <w:spacing w:line="360" w:lineRule="exact"/>
        <w:ind w:firstLine="422" w:firstLineChars="200"/>
        <w:jc w:val="left"/>
        <w:rPr>
          <w:rFonts w:cs="Arial" w:asciiTheme="minorEastAsia" w:hAnsiTheme="minorEastAsia" w:eastAsiaTheme="minorEastAsia"/>
          <w:b/>
          <w:kern w:val="0"/>
          <w:szCs w:val="21"/>
        </w:rPr>
      </w:pPr>
      <w:r>
        <w:rPr>
          <w:rFonts w:hint="eastAsia" w:cs="Arial" w:asciiTheme="minorEastAsia" w:hAnsiTheme="minorEastAsia" w:eastAsiaTheme="minorEastAsia"/>
          <w:b/>
          <w:kern w:val="0"/>
          <w:szCs w:val="21"/>
        </w:rPr>
        <w:t>3.2</w:t>
      </w:r>
      <w:r>
        <w:rPr>
          <w:rFonts w:hint="eastAsia" w:cs="Arial" w:asciiTheme="minorEastAsia" w:hAnsiTheme="minorEastAsia" w:eastAsiaTheme="minorEastAsia"/>
          <w:b/>
          <w:kern w:val="0"/>
          <w:szCs w:val="21"/>
          <w:lang w:val="en-US" w:eastAsia="zh-CN"/>
        </w:rPr>
        <w:t xml:space="preserve"> </w:t>
      </w:r>
      <w:r>
        <w:rPr>
          <w:rFonts w:hint="eastAsia" w:cs="Arial" w:asciiTheme="minorEastAsia" w:hAnsiTheme="minorEastAsia" w:eastAsiaTheme="minorEastAsia"/>
          <w:b/>
          <w:kern w:val="0"/>
          <w:szCs w:val="21"/>
          <w:lang w:eastAsia="zh-CN"/>
        </w:rPr>
        <w:t>二级标题</w:t>
      </w:r>
    </w:p>
    <w:p>
      <w:pPr>
        <w:keepNext w:val="0"/>
        <w:keepLines w:val="0"/>
        <w:pageBreakBefore w:val="0"/>
        <w:widowControl/>
        <w:kinsoku/>
        <w:wordWrap/>
        <w:overflowPunct/>
        <w:topLinePunct w:val="0"/>
        <w:bidi w:val="0"/>
        <w:snapToGrid/>
        <w:spacing w:line="360" w:lineRule="exact"/>
        <w:ind w:firstLine="422" w:firstLineChars="200"/>
        <w:jc w:val="left"/>
        <w:rPr>
          <w:rFonts w:cs="Arial" w:asciiTheme="minorEastAsia" w:hAnsiTheme="minorEastAsia" w:eastAsiaTheme="minorEastAsia"/>
          <w:b/>
          <w:color w:val="000000"/>
          <w:kern w:val="0"/>
          <w:szCs w:val="21"/>
        </w:rPr>
      </w:pPr>
      <w:r>
        <w:rPr>
          <w:rFonts w:hint="eastAsia" w:cs="Arial" w:asciiTheme="minorEastAsia" w:hAnsiTheme="minorEastAsia" w:eastAsiaTheme="minorEastAsia"/>
          <w:b/>
          <w:color w:val="000000"/>
          <w:kern w:val="0"/>
          <w:szCs w:val="21"/>
        </w:rPr>
        <w:t>3.3</w:t>
      </w:r>
      <w:r>
        <w:rPr>
          <w:rFonts w:hint="eastAsia" w:cs="Arial" w:asciiTheme="minorEastAsia" w:hAnsiTheme="minorEastAsia" w:eastAsiaTheme="minorEastAsia"/>
          <w:b/>
          <w:color w:val="000000"/>
          <w:kern w:val="0"/>
          <w:szCs w:val="21"/>
          <w:lang w:val="en-US" w:eastAsia="zh-CN"/>
        </w:rPr>
        <w:t xml:space="preserve"> </w:t>
      </w:r>
      <w:r>
        <w:rPr>
          <w:rFonts w:hint="eastAsia" w:cs="Arial" w:asciiTheme="minorEastAsia" w:hAnsiTheme="minorEastAsia" w:eastAsiaTheme="minorEastAsia"/>
          <w:b/>
          <w:kern w:val="0"/>
          <w:szCs w:val="21"/>
          <w:lang w:eastAsia="zh-CN"/>
        </w:rPr>
        <w:t>二级标题</w:t>
      </w:r>
      <w:r>
        <w:rPr>
          <w:rFonts w:cs="Arial" w:asciiTheme="minorEastAsia" w:hAnsiTheme="minorEastAsia" w:eastAsiaTheme="minorEastAsia"/>
          <w:b/>
          <w:color w:val="000000"/>
          <w:kern w:val="0"/>
          <w:szCs w:val="21"/>
        </w:rPr>
        <w:t>名</w:t>
      </w:r>
    </w:p>
    <w:p>
      <w:pPr>
        <w:keepNext w:val="0"/>
        <w:keepLines w:val="0"/>
        <w:pageBreakBefore w:val="0"/>
        <w:widowControl/>
        <w:kinsoku/>
        <w:wordWrap/>
        <w:overflowPunct/>
        <w:topLinePunct w:val="0"/>
        <w:bidi w:val="0"/>
        <w:snapToGrid/>
        <w:spacing w:line="360" w:lineRule="exact"/>
        <w:ind w:firstLine="422" w:firstLineChars="200"/>
        <w:jc w:val="left"/>
        <w:rPr>
          <w:rFonts w:hint="eastAsia" w:cs="Arial" w:asciiTheme="minorEastAsia" w:hAnsiTheme="minorEastAsia" w:eastAsiaTheme="minorEastAsia"/>
          <w:b/>
          <w:kern w:val="0"/>
          <w:szCs w:val="21"/>
          <w:lang w:eastAsia="zh-CN"/>
        </w:rPr>
      </w:pPr>
      <w:r>
        <w:rPr>
          <w:rFonts w:hint="eastAsia" w:cs="Arial" w:asciiTheme="minorEastAsia" w:hAnsiTheme="minorEastAsia" w:eastAsiaTheme="minorEastAsia"/>
          <w:b/>
          <w:color w:val="000000"/>
          <w:kern w:val="0"/>
          <w:szCs w:val="21"/>
        </w:rPr>
        <w:t>3.4</w:t>
      </w:r>
      <w:r>
        <w:rPr>
          <w:rFonts w:hint="eastAsia" w:cs="Arial" w:asciiTheme="minorEastAsia" w:hAnsiTheme="minorEastAsia" w:eastAsiaTheme="minorEastAsia"/>
          <w:b/>
          <w:color w:val="000000"/>
          <w:kern w:val="0"/>
          <w:szCs w:val="21"/>
          <w:lang w:val="en-US" w:eastAsia="zh-CN"/>
        </w:rPr>
        <w:t xml:space="preserve"> </w:t>
      </w:r>
      <w:r>
        <w:rPr>
          <w:rFonts w:hint="eastAsia" w:cs="Arial" w:asciiTheme="minorEastAsia" w:hAnsiTheme="minorEastAsia" w:eastAsiaTheme="minorEastAsia"/>
          <w:b/>
          <w:kern w:val="0"/>
          <w:szCs w:val="21"/>
          <w:lang w:eastAsia="zh-CN"/>
        </w:rPr>
        <w:t>二级标题</w:t>
      </w:r>
    </w:p>
    <w:p>
      <w:pPr>
        <w:keepNext w:val="0"/>
        <w:keepLines w:val="0"/>
        <w:pageBreakBefore w:val="0"/>
        <w:widowControl/>
        <w:kinsoku/>
        <w:wordWrap/>
        <w:overflowPunct/>
        <w:topLinePunct w:val="0"/>
        <w:bidi w:val="0"/>
        <w:snapToGrid/>
        <w:spacing w:line="360" w:lineRule="exact"/>
        <w:ind w:firstLine="422" w:firstLineChars="200"/>
        <w:jc w:val="left"/>
        <w:rPr>
          <w:rFonts w:cs="Arial" w:asciiTheme="minorEastAsia" w:hAnsiTheme="minorEastAsia" w:eastAsiaTheme="minorEastAsia"/>
          <w:b/>
          <w:color w:val="000000"/>
          <w:kern w:val="0"/>
          <w:szCs w:val="21"/>
        </w:rPr>
      </w:pPr>
      <w:r>
        <w:rPr>
          <w:rFonts w:hint="eastAsia" w:cs="Arial" w:asciiTheme="minorEastAsia" w:hAnsiTheme="minorEastAsia" w:eastAsiaTheme="minorEastAsia"/>
          <w:b/>
          <w:color w:val="000000"/>
          <w:kern w:val="0"/>
          <w:szCs w:val="21"/>
        </w:rPr>
        <w:t>3.5</w:t>
      </w:r>
      <w:r>
        <w:rPr>
          <w:rFonts w:hint="eastAsia" w:cs="Arial" w:asciiTheme="minorEastAsia" w:hAnsiTheme="minorEastAsia" w:eastAsiaTheme="minorEastAsia"/>
          <w:b/>
          <w:color w:val="000000"/>
          <w:kern w:val="0"/>
          <w:szCs w:val="21"/>
          <w:lang w:val="en-US" w:eastAsia="zh-CN"/>
        </w:rPr>
        <w:t xml:space="preserve"> </w:t>
      </w:r>
      <w:r>
        <w:rPr>
          <w:rFonts w:hint="eastAsia" w:cs="Arial" w:asciiTheme="minorEastAsia" w:hAnsiTheme="minorEastAsia" w:eastAsiaTheme="minorEastAsia"/>
          <w:b/>
          <w:kern w:val="0"/>
          <w:szCs w:val="21"/>
          <w:lang w:eastAsia="zh-CN"/>
        </w:rPr>
        <w:t>二级标题</w:t>
      </w:r>
      <w:r>
        <w:rPr>
          <w:rFonts w:cs="Arial" w:asciiTheme="minorEastAsia" w:hAnsiTheme="minorEastAsia" w:eastAsiaTheme="minorEastAsia"/>
          <w:b/>
          <w:color w:val="000000"/>
          <w:kern w:val="0"/>
          <w:szCs w:val="21"/>
        </w:rPr>
        <w:t xml:space="preserve"> </w:t>
      </w:r>
    </w:p>
    <w:p>
      <w:pPr>
        <w:keepNext w:val="0"/>
        <w:keepLines w:val="0"/>
        <w:pageBreakBefore w:val="0"/>
        <w:kinsoku/>
        <w:wordWrap/>
        <w:overflowPunct/>
        <w:topLinePunct w:val="0"/>
        <w:bidi w:val="0"/>
        <w:snapToGrid/>
        <w:spacing w:line="360" w:lineRule="exact"/>
        <w:ind w:firstLine="361" w:firstLineChars="200"/>
        <w:rPr>
          <w:rFonts w:hAnsi="宋体"/>
          <w:color w:val="FF0000"/>
          <w:sz w:val="18"/>
          <w:szCs w:val="18"/>
          <w:u w:val="single"/>
        </w:rPr>
      </w:pPr>
      <w:r>
        <w:rPr>
          <w:rFonts w:hint="eastAsia" w:hAnsi="宋体"/>
          <w:b/>
          <w:color w:val="FF0000"/>
          <w:sz w:val="18"/>
          <w:szCs w:val="18"/>
          <w:u w:val="single"/>
        </w:rPr>
        <w:t>正文：</w:t>
      </w:r>
      <w:r>
        <w:rPr>
          <w:rFonts w:hint="eastAsia" w:hAnsi="宋体"/>
          <w:color w:val="FF0000"/>
          <w:sz w:val="18"/>
          <w:szCs w:val="18"/>
          <w:u w:val="single"/>
        </w:rPr>
        <w:t>宋</w:t>
      </w:r>
      <w:r>
        <w:rPr>
          <w:rFonts w:hint="eastAsia" w:hAnsi="宋体"/>
          <w:b/>
          <w:color w:val="FF0000"/>
          <w:sz w:val="18"/>
          <w:szCs w:val="18"/>
          <w:u w:val="single"/>
        </w:rPr>
        <w:t>体（小五），</w:t>
      </w:r>
      <w:r>
        <w:rPr>
          <w:rFonts w:hint="eastAsia"/>
          <w:b/>
          <w:color w:val="FF0000"/>
          <w:sz w:val="18"/>
          <w:szCs w:val="18"/>
          <w:u w:val="single"/>
        </w:rPr>
        <w:t>首行缩进（2字符），行距（</w:t>
      </w:r>
      <w:r>
        <w:rPr>
          <w:rFonts w:hint="eastAsia"/>
          <w:b/>
          <w:color w:val="FF0000"/>
          <w:sz w:val="18"/>
          <w:szCs w:val="18"/>
          <w:u w:val="single"/>
          <w:lang w:eastAsia="zh-CN"/>
        </w:rPr>
        <w:t>固定值18磅</w:t>
      </w:r>
      <w:r>
        <w:rPr>
          <w:rFonts w:hint="eastAsia"/>
          <w:b/>
          <w:color w:val="FF0000"/>
          <w:sz w:val="18"/>
          <w:szCs w:val="18"/>
          <w:u w:val="single"/>
        </w:rPr>
        <w:t>）</w:t>
      </w:r>
    </w:p>
    <w:p>
      <w:pPr>
        <w:keepNext w:val="0"/>
        <w:keepLines w:val="0"/>
        <w:pageBreakBefore w:val="0"/>
        <w:widowControl/>
        <w:kinsoku/>
        <w:wordWrap/>
        <w:overflowPunct/>
        <w:topLinePunct w:val="0"/>
        <w:bidi w:val="0"/>
        <w:snapToGrid/>
        <w:spacing w:line="360" w:lineRule="exact"/>
        <w:ind w:firstLine="361" w:firstLineChars="200"/>
        <w:jc w:val="left"/>
        <w:rPr>
          <w:rFonts w:cs="Arial" w:asciiTheme="minorEastAsia" w:hAnsiTheme="minorEastAsia" w:eastAsiaTheme="minorEastAsia"/>
          <w:b/>
          <w:color w:val="000000"/>
          <w:kern w:val="0"/>
          <w:szCs w:val="21"/>
        </w:rPr>
      </w:pPr>
      <w:r>
        <w:rPr>
          <w:rFonts w:hint="eastAsia" w:ascii="宋体" w:hAnsi="宋体"/>
          <w:b/>
          <w:sz w:val="18"/>
          <w:szCs w:val="18"/>
        </w:rPr>
        <w:t xml:space="preserve">3.8.1 </w:t>
      </w:r>
      <w:r>
        <w:rPr>
          <w:rFonts w:hint="eastAsia" w:ascii="宋体" w:hAnsi="宋体"/>
          <w:b/>
          <w:sz w:val="18"/>
          <w:szCs w:val="18"/>
          <w:lang w:eastAsia="zh-CN"/>
        </w:rPr>
        <w:t>三级标题</w:t>
      </w:r>
      <w:r>
        <w:rPr>
          <w:rFonts w:hint="eastAsia" w:ascii="宋体" w:hAnsi="宋体"/>
          <w:b/>
          <w:sz w:val="18"/>
          <w:szCs w:val="18"/>
        </w:rPr>
        <w:t>分</w:t>
      </w:r>
      <w:r>
        <w:rPr>
          <w:rFonts w:hint="eastAsia" w:cs="Arial" w:asciiTheme="minorEastAsia" w:hAnsiTheme="minorEastAsia" w:eastAsiaTheme="minorEastAsia"/>
          <w:b/>
          <w:color w:val="FF0000"/>
          <w:kern w:val="0"/>
          <w:sz w:val="18"/>
          <w:szCs w:val="18"/>
        </w:rPr>
        <w:t>（三级标题：宋体，</w:t>
      </w:r>
      <w:r>
        <w:rPr>
          <w:rFonts w:hint="eastAsia" w:cs="Arial" w:asciiTheme="minorEastAsia" w:hAnsiTheme="minorEastAsia" w:eastAsiaTheme="minorEastAsia"/>
          <w:b/>
          <w:color w:val="FF0000"/>
          <w:kern w:val="0"/>
          <w:sz w:val="18"/>
          <w:szCs w:val="18"/>
          <w:lang w:eastAsia="zh-CN"/>
        </w:rPr>
        <w:t>小</w:t>
      </w:r>
      <w:r>
        <w:rPr>
          <w:rFonts w:hint="eastAsia" w:cs="Arial" w:asciiTheme="minorEastAsia" w:hAnsiTheme="minorEastAsia" w:eastAsiaTheme="minorEastAsia"/>
          <w:b/>
          <w:color w:val="FF0000"/>
          <w:kern w:val="0"/>
          <w:sz w:val="18"/>
          <w:szCs w:val="18"/>
        </w:rPr>
        <w:t>五号，加粗，</w:t>
      </w:r>
      <w:r>
        <w:rPr>
          <w:rFonts w:hint="eastAsia" w:cs="Arial" w:asciiTheme="minorEastAsia" w:hAnsiTheme="minorEastAsia" w:eastAsiaTheme="minorEastAsia"/>
          <w:b/>
          <w:color w:val="FF0000"/>
          <w:kern w:val="0"/>
          <w:sz w:val="18"/>
          <w:szCs w:val="18"/>
          <w:lang w:eastAsia="zh-CN"/>
        </w:rPr>
        <w:t>固定值18磅</w:t>
      </w:r>
      <w:r>
        <w:rPr>
          <w:rFonts w:hint="eastAsia" w:cs="Arial" w:asciiTheme="minorEastAsia" w:hAnsiTheme="minorEastAsia" w:eastAsiaTheme="minorEastAsia"/>
          <w:b/>
          <w:color w:val="FF0000"/>
          <w:kern w:val="0"/>
          <w:sz w:val="18"/>
          <w:szCs w:val="18"/>
        </w:rPr>
        <w:t>）</w:t>
      </w:r>
    </w:p>
    <w:p>
      <w:pPr>
        <w:keepNext w:val="0"/>
        <w:keepLines w:val="0"/>
        <w:pageBreakBefore w:val="0"/>
        <w:widowControl/>
        <w:kinsoku/>
        <w:wordWrap/>
        <w:overflowPunct/>
        <w:topLinePunct w:val="0"/>
        <w:bidi w:val="0"/>
        <w:snapToGrid/>
        <w:spacing w:line="360" w:lineRule="exact"/>
        <w:ind w:firstLine="360" w:firstLineChars="200"/>
        <w:jc w:val="left"/>
        <w:rPr>
          <w:rFonts w:ascii="Consolas" w:hAnsi="Consolas" w:cs="Consolas"/>
          <w:color w:val="000000"/>
          <w:kern w:val="0"/>
          <w:sz w:val="18"/>
          <w:szCs w:val="18"/>
        </w:rPr>
      </w:pPr>
      <w:r>
        <w:rPr>
          <w:rFonts w:ascii="Consolas" w:hAnsi="Consolas" w:cs="Consolas"/>
          <w:color w:val="000000"/>
          <w:kern w:val="0"/>
          <w:sz w:val="18"/>
          <w:szCs w:val="18"/>
        </w:rPr>
        <w:t>实验与观察、数据处理与分析、实验研究结果的得出是正文的主要部分，应予以重点论述。</w:t>
      </w:r>
    </w:p>
    <w:p>
      <w:pPr>
        <w:keepNext w:val="0"/>
        <w:keepLines w:val="0"/>
        <w:pageBreakBefore w:val="0"/>
        <w:widowControl/>
        <w:kinsoku/>
        <w:wordWrap/>
        <w:overflowPunct/>
        <w:topLinePunct w:val="0"/>
        <w:bidi w:val="0"/>
        <w:snapToGrid/>
        <w:spacing w:line="360" w:lineRule="exact"/>
        <w:ind w:firstLine="361" w:firstLineChars="200"/>
        <w:jc w:val="left"/>
        <w:rPr>
          <w:rFonts w:ascii="宋体" w:hAnsi="宋体"/>
          <w:b/>
          <w:sz w:val="18"/>
          <w:szCs w:val="18"/>
        </w:rPr>
      </w:pPr>
      <w:r>
        <w:rPr>
          <w:rFonts w:hint="eastAsia" w:ascii="宋体" w:hAnsi="宋体"/>
          <w:b/>
          <w:sz w:val="18"/>
          <w:szCs w:val="18"/>
        </w:rPr>
        <w:t>3.8.2 编辑要求</w:t>
      </w:r>
    </w:p>
    <w:p>
      <w:pPr>
        <w:pStyle w:val="26"/>
        <w:keepNext w:val="0"/>
        <w:keepLines w:val="0"/>
        <w:pageBreakBefore w:val="0"/>
        <w:numPr>
          <w:ilvl w:val="0"/>
          <w:numId w:val="2"/>
        </w:numPr>
        <w:kinsoku/>
        <w:wordWrap/>
        <w:overflowPunct/>
        <w:topLinePunct w:val="0"/>
        <w:bidi w:val="0"/>
        <w:snapToGrid/>
        <w:spacing w:line="360" w:lineRule="exact"/>
        <w:ind w:left="0" w:leftChars="0" w:firstLine="0" w:firstLineChars="0"/>
        <w:rPr>
          <w:rFonts w:hAnsi="黑体" w:eastAsia="黑体"/>
          <w:sz w:val="24"/>
          <w:szCs w:val="21"/>
        </w:rPr>
      </w:pPr>
      <w:r>
        <w:rPr>
          <w:rFonts w:hint="eastAsia" w:hAnsi="黑体" w:eastAsia="黑体"/>
          <w:sz w:val="24"/>
          <w:szCs w:val="21"/>
          <w:lang w:eastAsia="zh-CN"/>
        </w:rPr>
        <w:t>标题三</w:t>
      </w:r>
    </w:p>
    <w:p>
      <w:pPr>
        <w:keepNext w:val="0"/>
        <w:keepLines w:val="0"/>
        <w:pageBreakBefore w:val="0"/>
        <w:widowControl/>
        <w:kinsoku/>
        <w:wordWrap/>
        <w:overflowPunct/>
        <w:topLinePunct w:val="0"/>
        <w:bidi w:val="0"/>
        <w:snapToGrid/>
        <w:spacing w:line="360" w:lineRule="exact"/>
        <w:ind w:firstLine="360" w:firstLineChars="200"/>
        <w:jc w:val="left"/>
        <w:rPr>
          <w:rFonts w:ascii="Consolas" w:hAnsi="Consolas" w:cs="Consolas"/>
          <w:color w:val="000000"/>
          <w:kern w:val="0"/>
          <w:sz w:val="18"/>
          <w:szCs w:val="18"/>
        </w:rPr>
      </w:pPr>
      <w:r>
        <w:rPr>
          <w:rFonts w:hint="eastAsia" w:ascii="Consolas" w:hAnsi="Consolas" w:cs="Consolas"/>
          <w:color w:val="FF0000"/>
          <w:kern w:val="0"/>
          <w:sz w:val="18"/>
          <w:szCs w:val="18"/>
        </w:rPr>
        <w:t>图和表的名称的字体用小五宋体加粗，位置为居中。</w:t>
      </w:r>
    </w:p>
    <w:p>
      <w:pPr>
        <w:pStyle w:val="26"/>
        <w:keepNext w:val="0"/>
        <w:keepLines w:val="0"/>
        <w:pageBreakBefore w:val="0"/>
        <w:numPr>
          <w:ilvl w:val="0"/>
          <w:numId w:val="2"/>
        </w:numPr>
        <w:kinsoku/>
        <w:wordWrap/>
        <w:overflowPunct/>
        <w:topLinePunct w:val="0"/>
        <w:bidi w:val="0"/>
        <w:snapToGrid/>
        <w:spacing w:line="360" w:lineRule="exact"/>
        <w:ind w:left="0" w:leftChars="0" w:firstLine="0" w:firstLineChars="0"/>
        <w:rPr>
          <w:rFonts w:hAnsi="黑体" w:eastAsia="黑体"/>
          <w:bCs/>
          <w:sz w:val="24"/>
          <w:szCs w:val="21"/>
        </w:rPr>
      </w:pPr>
      <w:r>
        <w:rPr>
          <w:rFonts w:hAnsi="黑体" w:eastAsia="黑体"/>
          <w:bCs/>
          <w:sz w:val="24"/>
          <w:szCs w:val="21"/>
        </w:rPr>
        <w:t>结论</w:t>
      </w:r>
    </w:p>
    <w:p>
      <w:pPr>
        <w:keepNext w:val="0"/>
        <w:keepLines w:val="0"/>
        <w:pageBreakBefore w:val="0"/>
        <w:widowControl/>
        <w:kinsoku/>
        <w:wordWrap/>
        <w:overflowPunct/>
        <w:topLinePunct w:val="0"/>
        <w:bidi w:val="0"/>
        <w:snapToGrid/>
        <w:spacing w:line="360" w:lineRule="exact"/>
        <w:ind w:firstLine="360" w:firstLineChars="200"/>
        <w:jc w:val="left"/>
        <w:rPr>
          <w:rFonts w:ascii="Consolas" w:hAnsi="Consolas" w:cs="Consolas"/>
          <w:color w:val="000000"/>
          <w:kern w:val="0"/>
          <w:sz w:val="18"/>
          <w:szCs w:val="18"/>
        </w:rPr>
      </w:pPr>
      <w:r>
        <w:rPr>
          <w:rFonts w:hint="eastAsia" w:ascii="Consolas" w:hAnsi="Consolas" w:cs="Consolas"/>
          <w:color w:val="000000"/>
          <w:kern w:val="0"/>
          <w:sz w:val="18"/>
          <w:szCs w:val="18"/>
        </w:rPr>
        <w:t>结论</w:t>
      </w:r>
      <w:r>
        <w:rPr>
          <w:rFonts w:ascii="Consolas" w:hAnsi="Consolas" w:cs="Consolas"/>
          <w:color w:val="000000"/>
          <w:kern w:val="0"/>
          <w:sz w:val="18"/>
          <w:szCs w:val="18"/>
        </w:rPr>
        <w:t>是在理论分析和实验验证的基础上，通过严密的逻辑推理而得出的富有创造性、指导性、经验性的结果描述。它又以自身的条理性、明确性、客观性反映论文或研究成果的价值，结论应与前言呼应。应包括所述方法的普遍意义及方法的局限性或存在的问题。在结论中切忌使用模棱两可的语言。</w:t>
      </w:r>
    </w:p>
    <w:p>
      <w:pPr>
        <w:keepNext w:val="0"/>
        <w:keepLines w:val="0"/>
        <w:pageBreakBefore w:val="0"/>
        <w:kinsoku/>
        <w:wordWrap/>
        <w:overflowPunct/>
        <w:topLinePunct w:val="0"/>
        <w:bidi w:val="0"/>
        <w:snapToGrid/>
        <w:spacing w:afterLines="50" w:line="360" w:lineRule="exact"/>
        <w:ind w:firstLine="360" w:firstLineChars="200"/>
        <w:rPr>
          <w:rFonts w:hAnsi="宋体"/>
          <w:sz w:val="18"/>
          <w:szCs w:val="18"/>
        </w:rPr>
      </w:pPr>
      <w:r>
        <w:rPr>
          <w:rFonts w:hint="eastAsia"/>
          <w:color w:val="FF0000"/>
          <w:sz w:val="18"/>
          <w:szCs w:val="18"/>
        </w:rPr>
        <w:t>空一行</w:t>
      </w:r>
    </w:p>
    <w:p>
      <w:pPr>
        <w:keepNext w:val="0"/>
        <w:keepLines w:val="0"/>
        <w:pageBreakBefore w:val="0"/>
        <w:widowControl/>
        <w:kinsoku/>
        <w:wordWrap/>
        <w:overflowPunct/>
        <w:topLinePunct w:val="0"/>
        <w:bidi w:val="0"/>
        <w:snapToGrid/>
        <w:spacing w:line="360" w:lineRule="exact"/>
        <w:jc w:val="left"/>
        <w:rPr>
          <w:b/>
          <w:sz w:val="24"/>
        </w:rPr>
      </w:pPr>
      <w:r>
        <w:rPr>
          <w:rFonts w:eastAsia="黑体"/>
          <w:b/>
          <w:sz w:val="24"/>
        </w:rPr>
        <w:t>参考文献</w:t>
      </w:r>
      <w:r>
        <w:rPr>
          <w:rFonts w:hint="eastAsia"/>
          <w:b/>
          <w:color w:val="FF0000"/>
          <w:sz w:val="24"/>
        </w:rPr>
        <w:t>（最好10篇以上，黑体小四，</w:t>
      </w:r>
      <w:r>
        <w:rPr>
          <w:rFonts w:hint="eastAsia"/>
          <w:b/>
          <w:color w:val="FF0000"/>
          <w:sz w:val="24"/>
          <w:lang w:eastAsia="zh-CN"/>
        </w:rPr>
        <w:t>固定值18磅</w:t>
      </w:r>
      <w:r>
        <w:rPr>
          <w:rFonts w:hint="eastAsia"/>
          <w:b/>
          <w:color w:val="FF0000"/>
          <w:sz w:val="24"/>
        </w:rPr>
        <w:t>，加粗）</w:t>
      </w:r>
    </w:p>
    <w:p>
      <w:pPr>
        <w:keepNext w:val="0"/>
        <w:keepLines w:val="0"/>
        <w:pageBreakBefore w:val="0"/>
        <w:numPr>
          <w:ilvl w:val="0"/>
          <w:numId w:val="3"/>
        </w:numPr>
        <w:kinsoku/>
        <w:wordWrap/>
        <w:overflowPunct/>
        <w:topLinePunct w:val="0"/>
        <w:autoSpaceDE w:val="0"/>
        <w:autoSpaceDN w:val="0"/>
        <w:bidi w:val="0"/>
        <w:adjustRightInd w:val="0"/>
        <w:snapToGrid/>
        <w:spacing w:line="360" w:lineRule="exact"/>
        <w:ind w:left="0" w:leftChars="0" w:firstLine="0" w:firstLineChars="0"/>
        <w:rPr>
          <w:sz w:val="18"/>
          <w:szCs w:val="18"/>
        </w:rPr>
      </w:pPr>
      <w:r>
        <w:rPr>
          <w:rFonts w:hint="eastAsia"/>
          <w:sz w:val="18"/>
          <w:szCs w:val="18"/>
        </w:rPr>
        <w:t xml:space="preserve"> 郝石生</w:t>
      </w:r>
      <w:r>
        <w:rPr>
          <w:sz w:val="18"/>
          <w:szCs w:val="18"/>
        </w:rPr>
        <w:t xml:space="preserve">, </w:t>
      </w:r>
      <w:r>
        <w:rPr>
          <w:rFonts w:hint="eastAsia"/>
          <w:sz w:val="18"/>
          <w:szCs w:val="18"/>
        </w:rPr>
        <w:t>陈章明</w:t>
      </w:r>
      <w:r>
        <w:rPr>
          <w:sz w:val="18"/>
          <w:szCs w:val="18"/>
        </w:rPr>
        <w:t xml:space="preserve">. </w:t>
      </w:r>
      <w:r>
        <w:rPr>
          <w:rFonts w:hint="eastAsia"/>
          <w:sz w:val="18"/>
          <w:szCs w:val="18"/>
        </w:rPr>
        <w:t>天然气藏的形成与保存</w:t>
      </w:r>
      <w:r>
        <w:rPr>
          <w:sz w:val="18"/>
          <w:szCs w:val="18"/>
        </w:rPr>
        <w:t xml:space="preserve">[M]. </w:t>
      </w:r>
      <w:r>
        <w:rPr>
          <w:rFonts w:hint="eastAsia"/>
          <w:sz w:val="18"/>
          <w:szCs w:val="18"/>
        </w:rPr>
        <w:t>北京</w:t>
      </w:r>
      <w:r>
        <w:rPr>
          <w:sz w:val="18"/>
          <w:szCs w:val="18"/>
        </w:rPr>
        <w:t xml:space="preserve">: </w:t>
      </w:r>
      <w:r>
        <w:rPr>
          <w:rFonts w:hint="eastAsia"/>
          <w:sz w:val="18"/>
          <w:szCs w:val="18"/>
        </w:rPr>
        <w:t>石油工业出版社</w:t>
      </w:r>
      <w:r>
        <w:rPr>
          <w:sz w:val="18"/>
          <w:szCs w:val="18"/>
        </w:rPr>
        <w:t>, 1995: 44-59</w:t>
      </w:r>
    </w:p>
    <w:p>
      <w:pPr>
        <w:keepNext w:val="0"/>
        <w:keepLines w:val="0"/>
        <w:pageBreakBefore w:val="0"/>
        <w:numPr>
          <w:ilvl w:val="0"/>
          <w:numId w:val="3"/>
        </w:numPr>
        <w:kinsoku/>
        <w:wordWrap/>
        <w:overflowPunct/>
        <w:topLinePunct w:val="0"/>
        <w:autoSpaceDE w:val="0"/>
        <w:autoSpaceDN w:val="0"/>
        <w:bidi w:val="0"/>
        <w:adjustRightInd w:val="0"/>
        <w:snapToGrid/>
        <w:spacing w:line="360" w:lineRule="exact"/>
        <w:ind w:left="0" w:leftChars="0" w:firstLine="0" w:firstLineChars="0"/>
        <w:rPr>
          <w:rFonts w:hint="eastAsia" w:eastAsia="宋体"/>
          <w:color w:val="FF0000"/>
          <w:sz w:val="18"/>
          <w:szCs w:val="18"/>
          <w:lang w:eastAsia="zh-CN"/>
        </w:rPr>
      </w:pPr>
      <w:r>
        <w:rPr>
          <w:rFonts w:hint="eastAsia"/>
          <w:sz w:val="18"/>
          <w:szCs w:val="18"/>
        </w:rPr>
        <w:t>赵靖舟</w:t>
      </w:r>
      <w:r>
        <w:rPr>
          <w:sz w:val="18"/>
          <w:szCs w:val="18"/>
        </w:rPr>
        <w:t xml:space="preserve">, </w:t>
      </w:r>
      <w:r>
        <w:rPr>
          <w:rFonts w:hint="eastAsia"/>
          <w:sz w:val="18"/>
          <w:szCs w:val="18"/>
        </w:rPr>
        <w:t>戴金星</w:t>
      </w:r>
      <w:r>
        <w:rPr>
          <w:sz w:val="18"/>
          <w:szCs w:val="18"/>
        </w:rPr>
        <w:t xml:space="preserve">. </w:t>
      </w:r>
      <w:r>
        <w:rPr>
          <w:rFonts w:hint="eastAsia"/>
          <w:sz w:val="18"/>
          <w:szCs w:val="18"/>
        </w:rPr>
        <w:t>库车油气系统油气成藏期与成藏史</w:t>
      </w:r>
      <w:r>
        <w:rPr>
          <w:sz w:val="18"/>
          <w:szCs w:val="18"/>
        </w:rPr>
        <w:t xml:space="preserve">[J]. </w:t>
      </w:r>
      <w:r>
        <w:rPr>
          <w:rFonts w:hint="eastAsia"/>
          <w:sz w:val="18"/>
          <w:szCs w:val="18"/>
        </w:rPr>
        <w:t>沉积学报</w:t>
      </w:r>
      <w:r>
        <w:rPr>
          <w:sz w:val="18"/>
          <w:szCs w:val="18"/>
        </w:rPr>
        <w:t>, 2002, 20(2): 314-319.</w:t>
      </w:r>
    </w:p>
    <w:p>
      <w:pPr>
        <w:keepNext w:val="0"/>
        <w:keepLines w:val="0"/>
        <w:pageBreakBefore w:val="0"/>
        <w:numPr>
          <w:ilvl w:val="0"/>
          <w:numId w:val="3"/>
        </w:numPr>
        <w:kinsoku/>
        <w:wordWrap/>
        <w:overflowPunct/>
        <w:topLinePunct w:val="0"/>
        <w:autoSpaceDE w:val="0"/>
        <w:autoSpaceDN w:val="0"/>
        <w:bidi w:val="0"/>
        <w:adjustRightInd w:val="0"/>
        <w:snapToGrid/>
        <w:spacing w:line="360" w:lineRule="exact"/>
        <w:ind w:left="0" w:leftChars="0" w:firstLine="0" w:firstLineChars="0"/>
        <w:rPr>
          <w:rFonts w:hint="eastAsia" w:eastAsia="宋体"/>
          <w:color w:val="FF0000"/>
          <w:sz w:val="18"/>
          <w:szCs w:val="18"/>
          <w:lang w:eastAsia="zh-CN"/>
        </w:rPr>
      </w:pPr>
      <w:r>
        <w:rPr>
          <w:rFonts w:hint="eastAsia"/>
          <w:color w:val="FF0000"/>
          <w:sz w:val="18"/>
          <w:szCs w:val="18"/>
        </w:rPr>
        <w:t>宋体（小五），悬挂缩进（2字符），</w:t>
      </w:r>
      <w:r>
        <w:rPr>
          <w:rFonts w:hint="eastAsia"/>
          <w:color w:val="FF0000"/>
          <w:sz w:val="18"/>
          <w:szCs w:val="18"/>
          <w:lang w:eastAsia="zh-CN"/>
        </w:rPr>
        <w:t>固定值18磅</w:t>
      </w:r>
    </w:p>
    <w:p>
      <w:pPr>
        <w:keepNext w:val="0"/>
        <w:keepLines w:val="0"/>
        <w:pageBreakBefore w:val="0"/>
        <w:kinsoku/>
        <w:wordWrap/>
        <w:overflowPunct/>
        <w:topLinePunct w:val="0"/>
        <w:bidi w:val="0"/>
        <w:snapToGrid/>
        <w:spacing w:line="360" w:lineRule="exact"/>
        <w:ind w:left="420" w:hanging="420" w:hangingChars="200"/>
      </w:pPr>
    </w:p>
    <w:p>
      <w:pPr>
        <w:keepNext w:val="0"/>
        <w:keepLines w:val="0"/>
        <w:pageBreakBefore w:val="0"/>
        <w:kinsoku/>
        <w:wordWrap/>
        <w:overflowPunct/>
        <w:topLinePunct w:val="0"/>
        <w:bidi w:val="0"/>
        <w:snapToGrid/>
        <w:spacing w:line="360" w:lineRule="exact"/>
        <w:rPr>
          <w:b/>
          <w:color w:val="FF0000"/>
          <w:sz w:val="24"/>
        </w:rPr>
      </w:pPr>
      <w:r>
        <w:rPr>
          <w:b/>
          <w:sz w:val="24"/>
        </w:rPr>
        <w:t>References</w:t>
      </w:r>
      <w:r>
        <w:rPr>
          <w:rFonts w:hint="eastAsia"/>
          <w:b/>
          <w:color w:val="FF0000"/>
          <w:sz w:val="24"/>
        </w:rPr>
        <w:t>（</w:t>
      </w:r>
      <w:r>
        <w:rPr>
          <w:b/>
          <w:color w:val="FF0000"/>
          <w:sz w:val="24"/>
        </w:rPr>
        <w:t>Times New Roman</w:t>
      </w:r>
      <w:r>
        <w:rPr>
          <w:rFonts w:hint="eastAsia"/>
          <w:b/>
          <w:color w:val="FF0000"/>
          <w:sz w:val="24"/>
        </w:rPr>
        <w:t>小四，</w:t>
      </w:r>
      <w:r>
        <w:rPr>
          <w:rFonts w:hint="eastAsia"/>
          <w:b/>
          <w:color w:val="FF0000"/>
          <w:sz w:val="24"/>
          <w:lang w:eastAsia="zh-CN"/>
        </w:rPr>
        <w:t>固定值18磅</w:t>
      </w:r>
      <w:r>
        <w:rPr>
          <w:rFonts w:hint="eastAsia"/>
          <w:b/>
          <w:color w:val="FF0000"/>
          <w:sz w:val="24"/>
        </w:rPr>
        <w:t>，加粗）</w:t>
      </w:r>
    </w:p>
    <w:p>
      <w:pPr>
        <w:keepNext w:val="0"/>
        <w:keepLines w:val="0"/>
        <w:pageBreakBefore w:val="0"/>
        <w:kinsoku/>
        <w:wordWrap/>
        <w:overflowPunct/>
        <w:topLinePunct w:val="0"/>
        <w:bidi w:val="0"/>
        <w:snapToGrid/>
        <w:spacing w:line="360" w:lineRule="exact"/>
        <w:ind w:left="360" w:hanging="360" w:hangingChars="200"/>
        <w:rPr>
          <w:color w:val="FF0000"/>
          <w:sz w:val="18"/>
          <w:szCs w:val="18"/>
        </w:rPr>
      </w:pPr>
    </w:p>
    <w:p>
      <w:pPr>
        <w:keepNext w:val="0"/>
        <w:keepLines w:val="0"/>
        <w:pageBreakBefore w:val="0"/>
        <w:numPr>
          <w:ilvl w:val="0"/>
          <w:numId w:val="4"/>
        </w:numPr>
        <w:kinsoku/>
        <w:wordWrap/>
        <w:overflowPunct/>
        <w:topLinePunct w:val="0"/>
        <w:autoSpaceDE w:val="0"/>
        <w:autoSpaceDN w:val="0"/>
        <w:bidi w:val="0"/>
        <w:adjustRightInd w:val="0"/>
        <w:snapToGrid/>
        <w:spacing w:line="360" w:lineRule="exact"/>
        <w:ind w:left="0" w:leftChars="0" w:firstLine="0" w:firstLineChars="0"/>
        <w:rPr>
          <w:sz w:val="18"/>
          <w:szCs w:val="18"/>
        </w:rPr>
      </w:pPr>
      <w:r>
        <w:rPr>
          <w:sz w:val="18"/>
          <w:szCs w:val="18"/>
        </w:rPr>
        <w:t>Hao Shisheng, Chen Zhangming. The formation and preservation ofnatural gas[M]. Beijing: Petroleum Industry Press, 1995: 44-59.</w:t>
      </w:r>
    </w:p>
    <w:p>
      <w:pPr>
        <w:keepNext w:val="0"/>
        <w:keepLines w:val="0"/>
        <w:pageBreakBefore w:val="0"/>
        <w:numPr>
          <w:ilvl w:val="0"/>
          <w:numId w:val="4"/>
        </w:numPr>
        <w:kinsoku/>
        <w:wordWrap/>
        <w:overflowPunct/>
        <w:topLinePunct w:val="0"/>
        <w:autoSpaceDE w:val="0"/>
        <w:autoSpaceDN w:val="0"/>
        <w:bidi w:val="0"/>
        <w:adjustRightInd w:val="0"/>
        <w:snapToGrid/>
        <w:spacing w:line="360" w:lineRule="exact"/>
        <w:ind w:left="0" w:leftChars="0" w:firstLine="0" w:firstLineChars="0"/>
        <w:rPr>
          <w:rFonts w:hint="eastAsia" w:eastAsia="宋体"/>
          <w:color w:val="FF0000"/>
          <w:sz w:val="18"/>
          <w:szCs w:val="18"/>
          <w:lang w:eastAsia="zh-CN"/>
        </w:rPr>
      </w:pPr>
      <w:r>
        <w:rPr>
          <w:sz w:val="18"/>
          <w:szCs w:val="18"/>
        </w:rPr>
        <w:t>Zhao Jingzhou, Dai Jinxing. Accumulation timing and history ofKuche petroleum system, Tarim Basin[J]. Acta SedimentologicaSinica, 2002, 20(2): 314-319.</w:t>
      </w:r>
    </w:p>
    <w:p>
      <w:pPr>
        <w:keepNext w:val="0"/>
        <w:keepLines w:val="0"/>
        <w:pageBreakBefore w:val="0"/>
        <w:numPr>
          <w:ilvl w:val="0"/>
          <w:numId w:val="4"/>
        </w:numPr>
        <w:kinsoku/>
        <w:wordWrap/>
        <w:overflowPunct/>
        <w:topLinePunct w:val="0"/>
        <w:autoSpaceDE w:val="0"/>
        <w:autoSpaceDN w:val="0"/>
        <w:bidi w:val="0"/>
        <w:adjustRightInd w:val="0"/>
        <w:snapToGrid/>
        <w:spacing w:line="360" w:lineRule="exact"/>
        <w:ind w:left="0" w:leftChars="0" w:firstLine="0" w:firstLineChars="0"/>
        <w:rPr>
          <w:rFonts w:hint="eastAsia" w:eastAsia="宋体"/>
          <w:color w:val="FF0000"/>
          <w:sz w:val="18"/>
          <w:szCs w:val="18"/>
          <w:lang w:eastAsia="zh-CN"/>
        </w:rPr>
      </w:pPr>
      <w:r>
        <w:rPr>
          <w:color w:val="FF0000"/>
          <w:sz w:val="18"/>
          <w:szCs w:val="18"/>
        </w:rPr>
        <w:t>Times New Roman</w:t>
      </w:r>
      <w:r>
        <w:rPr>
          <w:rFonts w:hint="eastAsia"/>
          <w:color w:val="FF0000"/>
          <w:sz w:val="18"/>
          <w:szCs w:val="18"/>
        </w:rPr>
        <w:t>（小五），悬挂缩进（2字符），</w:t>
      </w:r>
      <w:r>
        <w:rPr>
          <w:rFonts w:hint="eastAsia"/>
          <w:color w:val="FF0000"/>
          <w:sz w:val="18"/>
          <w:szCs w:val="18"/>
          <w:lang w:eastAsia="zh-CN"/>
        </w:rPr>
        <w:t>固定值18磅</w:t>
      </w:r>
    </w:p>
    <w:p>
      <w:pPr>
        <w:keepNext w:val="0"/>
        <w:keepLines w:val="0"/>
        <w:pageBreakBefore w:val="0"/>
        <w:kinsoku/>
        <w:wordWrap/>
        <w:overflowPunct/>
        <w:topLinePunct w:val="0"/>
        <w:bidi w:val="0"/>
        <w:snapToGrid/>
        <w:spacing w:line="360" w:lineRule="exact"/>
        <w:ind w:hanging="200"/>
        <w:rPr>
          <w:sz w:val="18"/>
          <w:szCs w:val="18"/>
        </w:rPr>
      </w:pPr>
    </w:p>
    <w:p>
      <w:pPr>
        <w:keepNext w:val="0"/>
        <w:keepLines w:val="0"/>
        <w:pageBreakBefore w:val="0"/>
        <w:kinsoku/>
        <w:wordWrap/>
        <w:overflowPunct/>
        <w:topLinePunct w:val="0"/>
        <w:bidi w:val="0"/>
        <w:snapToGrid/>
        <w:spacing w:line="360" w:lineRule="exact"/>
        <w:rPr>
          <w:b/>
          <w:sz w:val="24"/>
        </w:rPr>
      </w:pPr>
      <w:r>
        <w:rPr>
          <w:rFonts w:hint="eastAsia"/>
          <w:b/>
          <w:color w:val="000000"/>
          <w:sz w:val="24"/>
          <w:highlight w:val="white"/>
        </w:rPr>
        <w:t>作者简介及联系方式</w:t>
      </w:r>
      <w:r>
        <w:rPr>
          <w:b/>
          <w:color w:val="000000"/>
          <w:sz w:val="24"/>
          <w:highlight w:val="white"/>
        </w:rPr>
        <w:t>:</w:t>
      </w:r>
      <w:r>
        <w:rPr>
          <w:rFonts w:hint="eastAsia"/>
          <w:b/>
          <w:color w:val="FF0000"/>
          <w:sz w:val="24"/>
        </w:rPr>
        <w:t>（宋体小四，</w:t>
      </w:r>
      <w:r>
        <w:rPr>
          <w:rFonts w:hint="eastAsia"/>
          <w:b/>
          <w:color w:val="FF0000"/>
          <w:sz w:val="24"/>
          <w:lang w:eastAsia="zh-CN"/>
        </w:rPr>
        <w:t>固定值18磅</w:t>
      </w:r>
      <w:r>
        <w:rPr>
          <w:rFonts w:hint="eastAsia"/>
          <w:b/>
          <w:color w:val="FF0000"/>
          <w:sz w:val="24"/>
        </w:rPr>
        <w:t>，加粗）</w:t>
      </w:r>
    </w:p>
    <w:p>
      <w:pPr>
        <w:keepNext w:val="0"/>
        <w:keepLines w:val="0"/>
        <w:pageBreakBefore w:val="0"/>
        <w:kinsoku/>
        <w:wordWrap/>
        <w:overflowPunct/>
        <w:topLinePunct w:val="0"/>
        <w:bidi w:val="0"/>
        <w:snapToGrid/>
        <w:spacing w:line="360" w:lineRule="exact"/>
        <w:ind w:firstLine="360" w:firstLineChars="200"/>
        <w:rPr>
          <w:bCs/>
          <w:sz w:val="18"/>
          <w:szCs w:val="20"/>
        </w:rPr>
      </w:pPr>
      <w:r>
        <w:rPr>
          <w:rFonts w:hint="eastAsia"/>
          <w:bCs/>
          <w:sz w:val="18"/>
          <w:szCs w:val="20"/>
        </w:rPr>
        <w:t>作者简介：姓名 ( 出生年 -) ，性别，学历，职称，主要从事的研究方向</w:t>
      </w:r>
    </w:p>
    <w:p>
      <w:pPr>
        <w:keepNext w:val="0"/>
        <w:keepLines w:val="0"/>
        <w:pageBreakBefore w:val="0"/>
        <w:kinsoku/>
        <w:wordWrap/>
        <w:overflowPunct/>
        <w:topLinePunct w:val="0"/>
        <w:bidi w:val="0"/>
        <w:snapToGrid/>
        <w:spacing w:line="360" w:lineRule="exact"/>
        <w:ind w:firstLine="360" w:firstLineChars="200"/>
        <w:rPr>
          <w:bCs/>
          <w:sz w:val="18"/>
          <w:szCs w:val="20"/>
        </w:rPr>
      </w:pPr>
      <w:r>
        <w:rPr>
          <w:rFonts w:hint="eastAsia"/>
          <w:bCs/>
          <w:sz w:val="18"/>
          <w:szCs w:val="20"/>
        </w:rPr>
        <w:t>单位名称：</w:t>
      </w:r>
    </w:p>
    <w:p>
      <w:pPr>
        <w:keepNext w:val="0"/>
        <w:keepLines w:val="0"/>
        <w:pageBreakBefore w:val="0"/>
        <w:kinsoku/>
        <w:wordWrap/>
        <w:overflowPunct/>
        <w:topLinePunct w:val="0"/>
        <w:bidi w:val="0"/>
        <w:snapToGrid/>
        <w:spacing w:line="360" w:lineRule="exact"/>
        <w:ind w:firstLine="360" w:firstLineChars="200"/>
        <w:rPr>
          <w:bCs/>
          <w:sz w:val="18"/>
          <w:szCs w:val="20"/>
        </w:rPr>
      </w:pPr>
      <w:r>
        <w:rPr>
          <w:rFonts w:hint="eastAsia"/>
          <w:bCs/>
          <w:sz w:val="18"/>
          <w:szCs w:val="20"/>
        </w:rPr>
        <w:t>电话</w:t>
      </w:r>
      <w:r>
        <w:rPr>
          <w:bCs/>
          <w:sz w:val="18"/>
          <w:szCs w:val="20"/>
        </w:rPr>
        <w:t>：</w:t>
      </w:r>
    </w:p>
    <w:p>
      <w:pPr>
        <w:keepNext w:val="0"/>
        <w:keepLines w:val="0"/>
        <w:pageBreakBefore w:val="0"/>
        <w:kinsoku/>
        <w:wordWrap/>
        <w:overflowPunct/>
        <w:topLinePunct w:val="0"/>
        <w:bidi w:val="0"/>
        <w:snapToGrid/>
        <w:spacing w:line="360" w:lineRule="exact"/>
        <w:ind w:firstLine="360" w:firstLineChars="200"/>
        <w:rPr>
          <w:bCs/>
          <w:sz w:val="18"/>
          <w:szCs w:val="18"/>
        </w:rPr>
      </w:pPr>
      <w:r>
        <w:rPr>
          <w:rFonts w:hint="eastAsia"/>
          <w:bCs/>
          <w:sz w:val="18"/>
          <w:szCs w:val="20"/>
        </w:rPr>
        <w:t>手机</w:t>
      </w:r>
      <w:r>
        <w:rPr>
          <w:bCs/>
          <w:sz w:val="18"/>
          <w:szCs w:val="20"/>
        </w:rPr>
        <w:t>：</w:t>
      </w:r>
    </w:p>
    <w:p>
      <w:pPr>
        <w:keepNext w:val="0"/>
        <w:keepLines w:val="0"/>
        <w:pageBreakBefore w:val="0"/>
        <w:kinsoku/>
        <w:wordWrap/>
        <w:overflowPunct/>
        <w:topLinePunct w:val="0"/>
        <w:bidi w:val="0"/>
        <w:snapToGrid/>
        <w:spacing w:line="360" w:lineRule="exact"/>
        <w:ind w:firstLine="360" w:firstLineChars="200"/>
        <w:rPr>
          <w:sz w:val="18"/>
          <w:szCs w:val="18"/>
        </w:rPr>
      </w:pPr>
      <w:r>
        <w:rPr>
          <w:rFonts w:hint="eastAsia"/>
          <w:sz w:val="18"/>
          <w:szCs w:val="18"/>
        </w:rPr>
        <w:t>邮件</w:t>
      </w:r>
      <w:r>
        <w:rPr>
          <w:bCs/>
          <w:sz w:val="18"/>
          <w:szCs w:val="20"/>
        </w:rPr>
        <w:t>：</w:t>
      </w:r>
    </w:p>
    <w:p>
      <w:pPr>
        <w:keepNext w:val="0"/>
        <w:keepLines w:val="0"/>
        <w:pageBreakBefore w:val="0"/>
        <w:kinsoku/>
        <w:wordWrap/>
        <w:overflowPunct/>
        <w:topLinePunct w:val="0"/>
        <w:bidi w:val="0"/>
        <w:snapToGrid/>
        <w:spacing w:line="360" w:lineRule="exact"/>
        <w:ind w:firstLine="360" w:firstLineChars="200"/>
        <w:rPr>
          <w:sz w:val="18"/>
          <w:szCs w:val="18"/>
        </w:rPr>
      </w:pPr>
      <w:r>
        <w:rPr>
          <w:sz w:val="18"/>
          <w:szCs w:val="18"/>
        </w:rPr>
        <w:t>地址：</w:t>
      </w:r>
    </w:p>
    <w:p>
      <w:pPr>
        <w:keepNext w:val="0"/>
        <w:keepLines w:val="0"/>
        <w:pageBreakBefore w:val="0"/>
        <w:kinsoku/>
        <w:wordWrap/>
        <w:overflowPunct/>
        <w:topLinePunct w:val="0"/>
        <w:bidi w:val="0"/>
        <w:snapToGrid/>
        <w:spacing w:line="360" w:lineRule="exact"/>
        <w:ind w:firstLine="360" w:firstLineChars="200"/>
        <w:rPr>
          <w:bCs/>
          <w:color w:val="FF0000"/>
          <w:sz w:val="18"/>
          <w:szCs w:val="20"/>
        </w:rPr>
      </w:pPr>
      <w:r>
        <w:rPr>
          <w:rFonts w:hint="eastAsia"/>
          <w:bCs/>
          <w:color w:val="FF0000"/>
          <w:sz w:val="18"/>
          <w:szCs w:val="20"/>
        </w:rPr>
        <w:t>宋体（小五），首行缩进（2字符），固定值（18磅）</w:t>
      </w:r>
    </w:p>
    <w:p>
      <w:pPr>
        <w:keepNext w:val="0"/>
        <w:keepLines w:val="0"/>
        <w:pageBreakBefore w:val="0"/>
        <w:kinsoku/>
        <w:wordWrap/>
        <w:overflowPunct/>
        <w:topLinePunct w:val="0"/>
        <w:bidi w:val="0"/>
        <w:snapToGrid/>
        <w:spacing w:line="360" w:lineRule="exact"/>
        <w:ind w:firstLine="360" w:firstLineChars="200"/>
        <w:rPr>
          <w:bCs/>
          <w:sz w:val="18"/>
          <w:szCs w:val="20"/>
        </w:rPr>
      </w:pPr>
    </w:p>
    <w:p>
      <w:pPr>
        <w:keepNext w:val="0"/>
        <w:keepLines w:val="0"/>
        <w:pageBreakBefore w:val="0"/>
        <w:kinsoku/>
        <w:wordWrap/>
        <w:overflowPunct/>
        <w:topLinePunct w:val="0"/>
        <w:bidi w:val="0"/>
        <w:snapToGrid/>
        <w:spacing w:line="360" w:lineRule="exact"/>
        <w:rPr>
          <w:b/>
          <w:sz w:val="24"/>
        </w:rPr>
      </w:pPr>
      <w:r>
        <w:rPr>
          <w:b/>
          <w:sz w:val="24"/>
        </w:rPr>
        <w:t xml:space="preserve">Corresponding author: </w:t>
      </w:r>
      <w:r>
        <w:rPr>
          <w:rFonts w:hint="eastAsia"/>
          <w:b/>
          <w:color w:val="FF0000"/>
          <w:sz w:val="24"/>
        </w:rPr>
        <w:t>（</w:t>
      </w:r>
      <w:r>
        <w:rPr>
          <w:b/>
          <w:color w:val="FF0000"/>
          <w:sz w:val="24"/>
        </w:rPr>
        <w:t>Times New Roman</w:t>
      </w:r>
      <w:r>
        <w:rPr>
          <w:rFonts w:hint="eastAsia"/>
          <w:b/>
          <w:color w:val="FF0000"/>
          <w:sz w:val="24"/>
        </w:rPr>
        <w:t>小四，</w:t>
      </w:r>
      <w:r>
        <w:rPr>
          <w:rFonts w:hint="eastAsia"/>
          <w:b/>
          <w:color w:val="FF0000"/>
          <w:sz w:val="24"/>
          <w:lang w:eastAsia="zh-CN"/>
        </w:rPr>
        <w:t>固定值18磅</w:t>
      </w:r>
      <w:r>
        <w:rPr>
          <w:rFonts w:hint="eastAsia"/>
          <w:b/>
          <w:color w:val="FF0000"/>
          <w:sz w:val="24"/>
        </w:rPr>
        <w:t>，加粗）</w:t>
      </w:r>
    </w:p>
    <w:p>
      <w:pPr>
        <w:keepNext w:val="0"/>
        <w:keepLines w:val="0"/>
        <w:pageBreakBefore w:val="0"/>
        <w:kinsoku/>
        <w:wordWrap/>
        <w:overflowPunct/>
        <w:topLinePunct w:val="0"/>
        <w:bidi w:val="0"/>
        <w:snapToGrid/>
        <w:spacing w:line="360" w:lineRule="exact"/>
        <w:ind w:firstLine="360" w:firstLineChars="200"/>
        <w:rPr>
          <w:bCs/>
          <w:color w:val="000000"/>
          <w:sz w:val="18"/>
          <w:highlight w:val="white"/>
        </w:rPr>
      </w:pPr>
      <w:r>
        <w:rPr>
          <w:rFonts w:hint="eastAsia"/>
          <w:bCs/>
          <w:color w:val="000000"/>
          <w:sz w:val="18"/>
          <w:highlight w:val="white"/>
        </w:rPr>
        <w:t>Introduction：</w:t>
      </w:r>
    </w:p>
    <w:p>
      <w:pPr>
        <w:keepNext w:val="0"/>
        <w:keepLines w:val="0"/>
        <w:pageBreakBefore w:val="0"/>
        <w:kinsoku/>
        <w:wordWrap/>
        <w:overflowPunct/>
        <w:topLinePunct w:val="0"/>
        <w:bidi w:val="0"/>
        <w:snapToGrid/>
        <w:spacing w:line="360" w:lineRule="exact"/>
        <w:ind w:firstLine="360" w:firstLineChars="200"/>
        <w:rPr>
          <w:sz w:val="18"/>
          <w:szCs w:val="18"/>
        </w:rPr>
      </w:pPr>
      <w:r>
        <w:rPr>
          <w:rFonts w:hint="eastAsia"/>
          <w:sz w:val="18"/>
          <w:szCs w:val="18"/>
        </w:rPr>
        <w:t>C</w:t>
      </w:r>
      <w:r>
        <w:rPr>
          <w:sz w:val="18"/>
          <w:szCs w:val="18"/>
        </w:rPr>
        <w:t>ompany</w:t>
      </w:r>
      <w:r>
        <w:rPr>
          <w:rFonts w:hint="eastAsia"/>
          <w:sz w:val="18"/>
          <w:szCs w:val="18"/>
        </w:rPr>
        <w:t>:</w:t>
      </w:r>
    </w:p>
    <w:p>
      <w:pPr>
        <w:keepNext w:val="0"/>
        <w:keepLines w:val="0"/>
        <w:pageBreakBefore w:val="0"/>
        <w:kinsoku/>
        <w:wordWrap/>
        <w:overflowPunct/>
        <w:topLinePunct w:val="0"/>
        <w:bidi w:val="0"/>
        <w:snapToGrid/>
        <w:spacing w:line="360" w:lineRule="exact"/>
        <w:ind w:firstLine="360" w:firstLineChars="200"/>
        <w:rPr>
          <w:sz w:val="18"/>
          <w:szCs w:val="18"/>
        </w:rPr>
      </w:pPr>
      <w:r>
        <w:rPr>
          <w:sz w:val="18"/>
          <w:szCs w:val="18"/>
        </w:rPr>
        <w:t>Tel：</w:t>
      </w:r>
    </w:p>
    <w:p>
      <w:pPr>
        <w:keepNext w:val="0"/>
        <w:keepLines w:val="0"/>
        <w:pageBreakBefore w:val="0"/>
        <w:kinsoku/>
        <w:wordWrap/>
        <w:overflowPunct/>
        <w:topLinePunct w:val="0"/>
        <w:bidi w:val="0"/>
        <w:snapToGrid/>
        <w:spacing w:line="360" w:lineRule="exact"/>
        <w:ind w:firstLine="360" w:firstLineChars="200"/>
        <w:rPr>
          <w:sz w:val="18"/>
          <w:szCs w:val="18"/>
        </w:rPr>
      </w:pPr>
      <w:r>
        <w:rPr>
          <w:sz w:val="18"/>
          <w:szCs w:val="18"/>
        </w:rPr>
        <w:t>Mobile：</w:t>
      </w:r>
    </w:p>
    <w:p>
      <w:pPr>
        <w:keepNext w:val="0"/>
        <w:keepLines w:val="0"/>
        <w:pageBreakBefore w:val="0"/>
        <w:kinsoku/>
        <w:wordWrap/>
        <w:overflowPunct/>
        <w:topLinePunct w:val="0"/>
        <w:bidi w:val="0"/>
        <w:snapToGrid/>
        <w:spacing w:line="360" w:lineRule="exact"/>
        <w:ind w:firstLine="360" w:firstLineChars="200"/>
        <w:rPr>
          <w:sz w:val="18"/>
          <w:szCs w:val="18"/>
        </w:rPr>
      </w:pPr>
      <w:r>
        <w:rPr>
          <w:rFonts w:hint="eastAsia"/>
          <w:sz w:val="18"/>
          <w:szCs w:val="18"/>
        </w:rPr>
        <w:t>E-mail:</w:t>
      </w:r>
    </w:p>
    <w:p>
      <w:pPr>
        <w:keepNext w:val="0"/>
        <w:keepLines w:val="0"/>
        <w:pageBreakBefore w:val="0"/>
        <w:kinsoku/>
        <w:wordWrap/>
        <w:overflowPunct/>
        <w:topLinePunct w:val="0"/>
        <w:bidi w:val="0"/>
        <w:snapToGrid/>
        <w:spacing w:line="360" w:lineRule="exact"/>
        <w:ind w:firstLine="360" w:firstLineChars="200"/>
        <w:rPr>
          <w:bCs/>
          <w:sz w:val="18"/>
          <w:szCs w:val="18"/>
        </w:rPr>
      </w:pPr>
      <w:r>
        <w:rPr>
          <w:bCs/>
          <w:sz w:val="18"/>
          <w:szCs w:val="18"/>
        </w:rPr>
        <w:t>Address:</w:t>
      </w:r>
    </w:p>
    <w:p>
      <w:pPr>
        <w:keepNext w:val="0"/>
        <w:keepLines w:val="0"/>
        <w:pageBreakBefore w:val="0"/>
        <w:kinsoku/>
        <w:wordWrap/>
        <w:overflowPunct/>
        <w:topLinePunct w:val="0"/>
        <w:bidi w:val="0"/>
        <w:snapToGrid/>
        <w:spacing w:line="360" w:lineRule="exact"/>
        <w:ind w:firstLine="360" w:firstLineChars="200"/>
        <w:rPr>
          <w:bCs/>
          <w:color w:val="FF0000"/>
          <w:sz w:val="18"/>
          <w:highlight w:val="white"/>
        </w:rPr>
      </w:pPr>
      <w:r>
        <w:rPr>
          <w:bCs/>
          <w:color w:val="FF0000"/>
          <w:sz w:val="18"/>
        </w:rPr>
        <w:t>Times New Roman</w:t>
      </w:r>
      <w:r>
        <w:rPr>
          <w:rFonts w:hint="eastAsia"/>
          <w:bCs/>
          <w:color w:val="FF0000"/>
          <w:sz w:val="18"/>
        </w:rPr>
        <w:t>（小五），首行缩进（2字符），固定值（18磅）</w:t>
      </w:r>
    </w:p>
    <w:p>
      <w:pPr>
        <w:keepNext w:val="0"/>
        <w:keepLines w:val="0"/>
        <w:pageBreakBefore w:val="0"/>
        <w:kinsoku/>
        <w:wordWrap/>
        <w:overflowPunct/>
        <w:topLinePunct w:val="0"/>
        <w:bidi w:val="0"/>
        <w:snapToGrid/>
        <w:spacing w:line="360" w:lineRule="exact"/>
        <w:ind w:firstLine="420" w:firstLineChars="200"/>
      </w:pPr>
    </w:p>
    <w:p>
      <w:pPr>
        <w:keepNext w:val="0"/>
        <w:keepLines w:val="0"/>
        <w:pageBreakBefore w:val="0"/>
        <w:kinsoku/>
        <w:wordWrap/>
        <w:overflowPunct/>
        <w:topLinePunct w:val="0"/>
        <w:bidi w:val="0"/>
        <w:snapToGrid/>
        <w:spacing w:line="360" w:lineRule="exact"/>
        <w:rPr>
          <w:b/>
          <w:color w:val="FF0000"/>
        </w:rPr>
      </w:pPr>
      <w:r>
        <w:rPr>
          <w:rFonts w:hint="eastAsia"/>
          <w:b/>
          <w:color w:val="FF0000"/>
        </w:rPr>
        <w:t>说明：</w:t>
      </w:r>
    </w:p>
    <w:p>
      <w:pPr>
        <w:pStyle w:val="26"/>
        <w:keepNext w:val="0"/>
        <w:keepLines w:val="0"/>
        <w:pageBreakBefore w:val="0"/>
        <w:numPr>
          <w:ilvl w:val="0"/>
          <w:numId w:val="5"/>
        </w:numPr>
        <w:kinsoku/>
        <w:wordWrap/>
        <w:overflowPunct/>
        <w:topLinePunct w:val="0"/>
        <w:bidi w:val="0"/>
        <w:snapToGrid/>
        <w:spacing w:line="360" w:lineRule="exact"/>
        <w:ind w:left="780" w:leftChars="0" w:hanging="360" w:firstLineChars="0"/>
        <w:rPr>
          <w:b/>
          <w:color w:val="FF0000"/>
        </w:rPr>
      </w:pPr>
      <w:r>
        <w:rPr>
          <w:rFonts w:hint="eastAsia"/>
          <w:b/>
          <w:color w:val="FF0000"/>
          <w:u w:val="single"/>
        </w:rPr>
        <w:t>被录用的论文至少有一名作者参加会议。</w:t>
      </w:r>
    </w:p>
    <w:p>
      <w:pPr>
        <w:pStyle w:val="26"/>
        <w:keepNext w:val="0"/>
        <w:keepLines w:val="0"/>
        <w:pageBreakBefore w:val="0"/>
        <w:numPr>
          <w:ilvl w:val="0"/>
          <w:numId w:val="5"/>
        </w:numPr>
        <w:kinsoku/>
        <w:wordWrap/>
        <w:overflowPunct/>
        <w:topLinePunct w:val="0"/>
        <w:bidi w:val="0"/>
        <w:snapToGrid/>
        <w:spacing w:line="360" w:lineRule="exact"/>
        <w:ind w:left="780" w:leftChars="0" w:hanging="360" w:firstLineChars="0"/>
        <w:rPr>
          <w:b/>
          <w:color w:val="FF0000"/>
        </w:rPr>
      </w:pPr>
      <w:r>
        <w:rPr>
          <w:rFonts w:hint="eastAsia"/>
          <w:b/>
          <w:color w:val="FF0000"/>
        </w:rPr>
        <w:t>投稿前，请认真阅读《投稿须知》；</w:t>
      </w:r>
    </w:p>
    <w:p>
      <w:pPr>
        <w:pStyle w:val="26"/>
        <w:keepNext w:val="0"/>
        <w:keepLines w:val="0"/>
        <w:pageBreakBefore w:val="0"/>
        <w:numPr>
          <w:ilvl w:val="0"/>
          <w:numId w:val="5"/>
        </w:numPr>
        <w:kinsoku/>
        <w:wordWrap/>
        <w:overflowPunct/>
        <w:topLinePunct w:val="0"/>
        <w:bidi w:val="0"/>
        <w:snapToGrid/>
        <w:spacing w:line="360" w:lineRule="exact"/>
        <w:ind w:left="780" w:leftChars="0" w:hanging="360" w:firstLineChars="0"/>
        <w:rPr>
          <w:b/>
          <w:color w:val="FF0000"/>
        </w:rPr>
      </w:pPr>
      <w:r>
        <w:rPr>
          <w:rFonts w:hint="eastAsia"/>
          <w:b/>
          <w:color w:val="FF0000"/>
        </w:rPr>
        <w:t>版权说明（小字英文部分）为固定内容，请勿删除；</w:t>
      </w:r>
    </w:p>
    <w:p>
      <w:pPr>
        <w:pStyle w:val="26"/>
        <w:keepNext w:val="0"/>
        <w:keepLines w:val="0"/>
        <w:pageBreakBefore w:val="0"/>
        <w:numPr>
          <w:ilvl w:val="0"/>
          <w:numId w:val="5"/>
        </w:numPr>
        <w:kinsoku/>
        <w:wordWrap/>
        <w:overflowPunct/>
        <w:topLinePunct w:val="0"/>
        <w:bidi w:val="0"/>
        <w:snapToGrid/>
        <w:spacing w:line="360" w:lineRule="exact"/>
        <w:ind w:left="780" w:leftChars="0" w:hanging="360" w:firstLineChars="0"/>
        <w:rPr>
          <w:b/>
          <w:color w:val="FF0000"/>
        </w:rPr>
      </w:pPr>
      <w:r>
        <w:rPr>
          <w:rFonts w:hint="eastAsia"/>
          <w:b/>
          <w:color w:val="FF0000"/>
        </w:rPr>
        <w:t>页眉部分为会议logo及文章编号，请勿删除，修改为本人论文编号即可；</w:t>
      </w:r>
    </w:p>
    <w:p>
      <w:pPr>
        <w:pStyle w:val="26"/>
        <w:keepNext w:val="0"/>
        <w:keepLines w:val="0"/>
        <w:pageBreakBefore w:val="0"/>
        <w:numPr>
          <w:ilvl w:val="0"/>
          <w:numId w:val="5"/>
        </w:numPr>
        <w:kinsoku/>
        <w:wordWrap/>
        <w:overflowPunct/>
        <w:topLinePunct w:val="0"/>
        <w:bidi w:val="0"/>
        <w:snapToGrid/>
        <w:spacing w:line="360" w:lineRule="exact"/>
        <w:ind w:left="780" w:leftChars="0" w:hanging="360" w:firstLineChars="0"/>
        <w:rPr>
          <w:b/>
          <w:color w:val="FF0000"/>
        </w:rPr>
      </w:pPr>
      <w:r>
        <w:rPr>
          <w:rFonts w:hint="eastAsia"/>
          <w:b/>
          <w:color w:val="FF0000"/>
        </w:rPr>
        <w:t>不按照模板编辑的论文，将被拒收；</w:t>
      </w:r>
    </w:p>
    <w:p>
      <w:pPr>
        <w:pStyle w:val="26"/>
        <w:keepNext w:val="0"/>
        <w:keepLines w:val="0"/>
        <w:pageBreakBefore w:val="0"/>
        <w:numPr>
          <w:ilvl w:val="0"/>
          <w:numId w:val="5"/>
        </w:numPr>
        <w:kinsoku/>
        <w:wordWrap/>
        <w:overflowPunct/>
        <w:topLinePunct w:val="0"/>
        <w:bidi w:val="0"/>
        <w:snapToGrid/>
        <w:spacing w:line="360" w:lineRule="exact"/>
        <w:ind w:left="780" w:leftChars="0" w:hanging="360" w:firstLineChars="0"/>
        <w:rPr>
          <w:b/>
          <w:color w:val="FF0000"/>
        </w:rPr>
      </w:pPr>
      <w:r>
        <w:rPr>
          <w:rFonts w:hint="eastAsia"/>
          <w:b/>
          <w:color w:val="FF0000"/>
        </w:rPr>
        <w:t>若在此模板基础上编辑论文，请将红色字体部分删除；</w:t>
      </w:r>
    </w:p>
    <w:p>
      <w:pPr>
        <w:pStyle w:val="26"/>
        <w:keepNext w:val="0"/>
        <w:keepLines w:val="0"/>
        <w:pageBreakBefore w:val="0"/>
        <w:numPr>
          <w:ilvl w:val="0"/>
          <w:numId w:val="5"/>
        </w:numPr>
        <w:kinsoku/>
        <w:wordWrap/>
        <w:overflowPunct/>
        <w:topLinePunct w:val="0"/>
        <w:bidi w:val="0"/>
        <w:snapToGrid/>
        <w:spacing w:line="360" w:lineRule="exact"/>
        <w:ind w:left="780" w:leftChars="0" w:hanging="360" w:firstLineChars="0"/>
        <w:rPr>
          <w:b/>
          <w:color w:val="FF0000"/>
        </w:rPr>
      </w:pPr>
      <w:r>
        <w:rPr>
          <w:rFonts w:hint="eastAsia"/>
          <w:b/>
          <w:color w:val="FF0000"/>
        </w:rPr>
        <w:t>文件名的命名须为：第一作者姓名-论文题名；</w:t>
      </w:r>
    </w:p>
    <w:p>
      <w:pPr>
        <w:pStyle w:val="26"/>
        <w:keepNext w:val="0"/>
        <w:keepLines w:val="0"/>
        <w:pageBreakBefore w:val="0"/>
        <w:numPr>
          <w:ilvl w:val="0"/>
          <w:numId w:val="5"/>
        </w:numPr>
        <w:kinsoku/>
        <w:wordWrap/>
        <w:overflowPunct/>
        <w:topLinePunct w:val="0"/>
        <w:bidi w:val="0"/>
        <w:snapToGrid/>
        <w:spacing w:line="360" w:lineRule="exact"/>
        <w:ind w:left="780" w:leftChars="0" w:hanging="360" w:firstLineChars="0"/>
        <w:rPr>
          <w:b/>
          <w:color w:val="FF0000"/>
        </w:rPr>
      </w:pPr>
      <w:r>
        <w:rPr>
          <w:rFonts w:hint="eastAsia"/>
          <w:b/>
          <w:color w:val="FF0000"/>
        </w:rPr>
        <w:t>所有的审核意见及通知均通过邮箱告知，请填写有效的邮箱并注意查收；</w:t>
      </w:r>
    </w:p>
    <w:p>
      <w:pPr>
        <w:pStyle w:val="26"/>
        <w:keepNext w:val="0"/>
        <w:keepLines w:val="0"/>
        <w:pageBreakBefore w:val="0"/>
        <w:numPr>
          <w:ilvl w:val="0"/>
          <w:numId w:val="5"/>
        </w:numPr>
        <w:kinsoku/>
        <w:wordWrap/>
        <w:overflowPunct/>
        <w:topLinePunct w:val="0"/>
        <w:bidi w:val="0"/>
        <w:snapToGrid/>
        <w:spacing w:line="360" w:lineRule="exact"/>
        <w:ind w:left="780" w:leftChars="0" w:hanging="360" w:firstLineChars="0"/>
        <w:rPr>
          <w:b/>
          <w:color w:val="FF0000"/>
        </w:rPr>
      </w:pPr>
      <w:r>
        <w:rPr>
          <w:rFonts w:hint="eastAsia"/>
          <w:b/>
          <w:color w:val="FF0000"/>
        </w:rPr>
        <w:t>欢迎添加QQ群：IPPTC 油气专家论坛 329366104。</w:t>
      </w:r>
    </w:p>
    <w:p>
      <w:pPr>
        <w:pStyle w:val="26"/>
        <w:keepNext w:val="0"/>
        <w:keepLines w:val="0"/>
        <w:pageBreakBefore w:val="0"/>
        <w:numPr>
          <w:ilvl w:val="0"/>
          <w:numId w:val="5"/>
        </w:numPr>
        <w:kinsoku/>
        <w:wordWrap/>
        <w:overflowPunct/>
        <w:topLinePunct w:val="0"/>
        <w:bidi w:val="0"/>
        <w:snapToGrid/>
        <w:spacing w:line="360" w:lineRule="exact"/>
        <w:ind w:left="780" w:leftChars="0" w:hanging="360" w:firstLineChars="0"/>
        <w:rPr>
          <w:rFonts w:hint="eastAsia"/>
          <w:b/>
          <w:color w:val="FF0000"/>
          <w:lang w:eastAsia="zh-CN"/>
        </w:rPr>
      </w:pPr>
      <w:r>
        <w:rPr>
          <w:rFonts w:hint="eastAsia"/>
          <w:b/>
          <w:color w:val="FF0000"/>
          <w:lang w:eastAsia="zh-CN"/>
        </w:rPr>
        <w:t>有疑问随时联系会务组：</w:t>
      </w:r>
      <w:r>
        <w:rPr>
          <w:rFonts w:hint="eastAsia"/>
          <w:b/>
          <w:color w:val="FF0000"/>
          <w:lang w:val="en-US" w:eastAsia="zh-CN"/>
        </w:rPr>
        <w:t>029-88222631</w:t>
      </w:r>
    </w:p>
    <w:p>
      <w:pPr>
        <w:pStyle w:val="26"/>
        <w:keepNext w:val="0"/>
        <w:keepLines w:val="0"/>
        <w:pageBreakBefore w:val="0"/>
        <w:numPr>
          <w:ilvl w:val="0"/>
          <w:numId w:val="5"/>
        </w:numPr>
        <w:kinsoku/>
        <w:wordWrap/>
        <w:overflowPunct/>
        <w:topLinePunct w:val="0"/>
        <w:bidi w:val="0"/>
        <w:snapToGrid/>
        <w:spacing w:line="360" w:lineRule="exact"/>
        <w:ind w:left="780" w:leftChars="0" w:hanging="360" w:firstLineChars="0"/>
        <w:rPr>
          <w:rFonts w:hint="eastAsia"/>
          <w:b/>
          <w:color w:val="FF0000"/>
          <w:lang w:eastAsia="zh-CN"/>
        </w:rPr>
      </w:pPr>
      <w:r>
        <w:rPr>
          <w:rFonts w:hint="eastAsia"/>
          <w:b/>
          <w:color w:val="FF0000"/>
          <w:lang w:eastAsia="zh-CN"/>
        </w:rPr>
        <w:t>被录用的论文至少有一名作者参加会议。</w:t>
      </w:r>
    </w:p>
    <w:sectPr>
      <w:headerReference r:id="rId4" w:type="first"/>
      <w:footerReference r:id="rId7" w:type="first"/>
      <w:headerReference r:id="rId3" w:type="default"/>
      <w:footerReference r:id="rId5" w:type="default"/>
      <w:footerReference r:id="rId6" w:type="even"/>
      <w:pgSz w:w="11906" w:h="16838"/>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仿宋简体">
    <w:altName w:val="微软雅黑"/>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onsolas">
    <w:panose1 w:val="020B0609020204030204"/>
    <w:charset w:val="00"/>
    <w:family w:val="modern"/>
    <w:pitch w:val="default"/>
    <w:sig w:usb0="E10002FF" w:usb1="4000FCFF" w:usb2="00000009" w:usb3="00000000" w:csb0="600001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2</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5</w: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right"/>
      <w:rPr>
        <w:lang w:eastAsia="zh-CN"/>
      </w:rPr>
    </w:pPr>
    <w:r>
      <w:rPr>
        <w:rFonts w:hint="eastAsia"/>
        <w:lang w:eastAsia="zh-CN"/>
      </w:rPr>
      <w:t xml:space="preserve">                                                                           </w:t>
    </w:r>
    <w:r>
      <w:rPr>
        <w:rFonts w:hint="eastAsia"/>
        <w:color w:val="FF0000"/>
        <w:lang w:eastAsia="zh-CN"/>
      </w:rPr>
      <w:t>IPPTC-论文编号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right"/>
    </w:pPr>
    <w:r>
      <w:rPr>
        <w:lang w:eastAsia="zh-CN"/>
      </w:rPr>
      <w:drawing>
        <wp:anchor distT="0" distB="0" distL="114300" distR="114300" simplePos="0" relativeHeight="251659264" behindDoc="0" locked="0" layoutInCell="1" allowOverlap="1">
          <wp:simplePos x="0" y="0"/>
          <wp:positionH relativeFrom="column">
            <wp:posOffset>4732655</wp:posOffset>
          </wp:positionH>
          <wp:positionV relativeFrom="paragraph">
            <wp:posOffset>-245110</wp:posOffset>
          </wp:positionV>
          <wp:extent cx="574040" cy="581025"/>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574040" cy="5810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AE9E02"/>
    <w:multiLevelType w:val="multilevel"/>
    <w:tmpl w:val="2FAE9E02"/>
    <w:lvl w:ilvl="0" w:tentative="0">
      <w:start w:val="1"/>
      <w:numFmt w:val="decimal"/>
      <w:suff w:val="spac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BD11539"/>
    <w:multiLevelType w:val="multilevel"/>
    <w:tmpl w:val="3BD11539"/>
    <w:lvl w:ilvl="0" w:tentative="0">
      <w:start w:val="1"/>
      <w:numFmt w:val="decimal"/>
      <w:lvlText w:val="[%1]"/>
      <w:lvlJc w:val="left"/>
      <w:pPr>
        <w:ind w:left="0" w:leftChars="0" w:firstLine="0" w:firstLineChars="0"/>
      </w:pPr>
      <w:rPr>
        <w:rFonts w:hint="eastAsia"/>
      </w:rPr>
    </w:lvl>
    <w:lvl w:ilvl="1" w:tentative="0">
      <w:start w:val="1"/>
      <w:numFmt w:val="lowerLetter"/>
      <w:lvlText w:val="%2)"/>
      <w:lvlJc w:val="left"/>
      <w:pPr>
        <w:ind w:left="1240" w:hanging="440"/>
      </w:pPr>
    </w:lvl>
    <w:lvl w:ilvl="2" w:tentative="0">
      <w:start w:val="1"/>
      <w:numFmt w:val="lowerRoman"/>
      <w:lvlText w:val="%3."/>
      <w:lvlJc w:val="right"/>
      <w:pPr>
        <w:ind w:left="1680" w:hanging="440"/>
      </w:pPr>
    </w:lvl>
    <w:lvl w:ilvl="3" w:tentative="0">
      <w:start w:val="1"/>
      <w:numFmt w:val="decimal"/>
      <w:lvlText w:val="%4."/>
      <w:lvlJc w:val="left"/>
      <w:pPr>
        <w:ind w:left="2120" w:hanging="440"/>
      </w:pPr>
    </w:lvl>
    <w:lvl w:ilvl="4" w:tentative="0">
      <w:start w:val="1"/>
      <w:numFmt w:val="lowerLetter"/>
      <w:lvlText w:val="%5)"/>
      <w:lvlJc w:val="left"/>
      <w:pPr>
        <w:ind w:left="2560" w:hanging="440"/>
      </w:pPr>
    </w:lvl>
    <w:lvl w:ilvl="5" w:tentative="0">
      <w:start w:val="1"/>
      <w:numFmt w:val="lowerRoman"/>
      <w:lvlText w:val="%6."/>
      <w:lvlJc w:val="right"/>
      <w:pPr>
        <w:ind w:left="3000" w:hanging="440"/>
      </w:pPr>
    </w:lvl>
    <w:lvl w:ilvl="6" w:tentative="0">
      <w:start w:val="1"/>
      <w:numFmt w:val="decimal"/>
      <w:lvlText w:val="%7."/>
      <w:lvlJc w:val="left"/>
      <w:pPr>
        <w:ind w:left="3440" w:hanging="440"/>
      </w:pPr>
    </w:lvl>
    <w:lvl w:ilvl="7" w:tentative="0">
      <w:start w:val="1"/>
      <w:numFmt w:val="lowerLetter"/>
      <w:lvlText w:val="%8)"/>
      <w:lvlJc w:val="left"/>
      <w:pPr>
        <w:ind w:left="3880" w:hanging="440"/>
      </w:pPr>
    </w:lvl>
    <w:lvl w:ilvl="8" w:tentative="0">
      <w:start w:val="1"/>
      <w:numFmt w:val="lowerRoman"/>
      <w:lvlText w:val="%9."/>
      <w:lvlJc w:val="right"/>
      <w:pPr>
        <w:ind w:left="4320" w:hanging="440"/>
      </w:pPr>
    </w:lvl>
  </w:abstractNum>
  <w:abstractNum w:abstractNumId="2">
    <w:nsid w:val="50DD02CE"/>
    <w:multiLevelType w:val="multilevel"/>
    <w:tmpl w:val="50DD02CE"/>
    <w:lvl w:ilvl="0" w:tentative="0">
      <w:start w:val="1"/>
      <w:numFmt w:val="decimal"/>
      <w:lvlText w:val="%1."/>
      <w:lvlJc w:val="left"/>
      <w:pPr>
        <w:ind w:left="502" w:hanging="36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3">
    <w:nsid w:val="6EC60B15"/>
    <w:multiLevelType w:val="multilevel"/>
    <w:tmpl w:val="6EC60B15"/>
    <w:lvl w:ilvl="0" w:tentative="0">
      <w:start w:val="1"/>
      <w:numFmt w:val="japaneseCounting"/>
      <w:suff w:val="nothing"/>
      <w:lvlText w:val="%1、"/>
      <w:lvlJc w:val="left"/>
      <w:pPr>
        <w:ind w:left="0" w:leftChars="0" w:firstLine="0" w:firstLineChars="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76DE87BA"/>
    <w:multiLevelType w:val="multilevel"/>
    <w:tmpl w:val="76DE87BA"/>
    <w:lvl w:ilvl="0" w:tentative="0">
      <w:start w:val="1"/>
      <w:numFmt w:val="decimal"/>
      <w:lvlText w:val="[%1]"/>
      <w:lvlJc w:val="left"/>
      <w:pPr>
        <w:ind w:left="0" w:leftChars="0" w:firstLine="0" w:firstLineChars="0"/>
      </w:pPr>
      <w:rPr>
        <w:rFonts w:hint="eastAsia"/>
      </w:rPr>
    </w:lvl>
    <w:lvl w:ilvl="1" w:tentative="0">
      <w:start w:val="1"/>
      <w:numFmt w:val="lowerLetter"/>
      <w:lvlText w:val="%2)"/>
      <w:lvlJc w:val="left"/>
      <w:pPr>
        <w:ind w:left="1240" w:hanging="440"/>
      </w:pPr>
    </w:lvl>
    <w:lvl w:ilvl="2" w:tentative="0">
      <w:start w:val="1"/>
      <w:numFmt w:val="lowerRoman"/>
      <w:lvlText w:val="%3."/>
      <w:lvlJc w:val="right"/>
      <w:pPr>
        <w:ind w:left="1680" w:hanging="440"/>
      </w:pPr>
    </w:lvl>
    <w:lvl w:ilvl="3" w:tentative="0">
      <w:start w:val="1"/>
      <w:numFmt w:val="decimal"/>
      <w:lvlText w:val="%4."/>
      <w:lvlJc w:val="left"/>
      <w:pPr>
        <w:ind w:left="2120" w:hanging="440"/>
      </w:pPr>
    </w:lvl>
    <w:lvl w:ilvl="4" w:tentative="0">
      <w:start w:val="1"/>
      <w:numFmt w:val="lowerLetter"/>
      <w:lvlText w:val="%5)"/>
      <w:lvlJc w:val="left"/>
      <w:pPr>
        <w:ind w:left="2560" w:hanging="440"/>
      </w:pPr>
    </w:lvl>
    <w:lvl w:ilvl="5" w:tentative="0">
      <w:start w:val="1"/>
      <w:numFmt w:val="lowerRoman"/>
      <w:lvlText w:val="%6."/>
      <w:lvlJc w:val="right"/>
      <w:pPr>
        <w:ind w:left="3000" w:hanging="440"/>
      </w:pPr>
    </w:lvl>
    <w:lvl w:ilvl="6" w:tentative="0">
      <w:start w:val="1"/>
      <w:numFmt w:val="decimal"/>
      <w:lvlText w:val="%7."/>
      <w:lvlJc w:val="left"/>
      <w:pPr>
        <w:ind w:left="3440" w:hanging="440"/>
      </w:pPr>
    </w:lvl>
    <w:lvl w:ilvl="7" w:tentative="0">
      <w:start w:val="1"/>
      <w:numFmt w:val="lowerLetter"/>
      <w:lvlText w:val="%8)"/>
      <w:lvlJc w:val="left"/>
      <w:pPr>
        <w:ind w:left="3880" w:hanging="440"/>
      </w:pPr>
    </w:lvl>
    <w:lvl w:ilvl="8" w:tentative="0">
      <w:start w:val="1"/>
      <w:numFmt w:val="lowerRoman"/>
      <w:lvlText w:val="%9."/>
      <w:lvlJc w:val="right"/>
      <w:pPr>
        <w:ind w:left="4320" w:hanging="44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YmUwNzRmZDc2NDYwOTcwYzJkYTZjZjNlNWQ5NDcifQ=="/>
  </w:docVars>
  <w:rsids>
    <w:rsidRoot w:val="00437389"/>
    <w:rsid w:val="00022DBE"/>
    <w:rsid w:val="00023E9A"/>
    <w:rsid w:val="00074F0F"/>
    <w:rsid w:val="000B4727"/>
    <w:rsid w:val="000C0ADA"/>
    <w:rsid w:val="000C21CA"/>
    <w:rsid w:val="000C40B9"/>
    <w:rsid w:val="001143B1"/>
    <w:rsid w:val="00136A85"/>
    <w:rsid w:val="00170DA4"/>
    <w:rsid w:val="001A6772"/>
    <w:rsid w:val="0027408A"/>
    <w:rsid w:val="002D4C47"/>
    <w:rsid w:val="002F445D"/>
    <w:rsid w:val="00321EF1"/>
    <w:rsid w:val="00323C38"/>
    <w:rsid w:val="0034223B"/>
    <w:rsid w:val="00366451"/>
    <w:rsid w:val="003C6E6F"/>
    <w:rsid w:val="003D44DC"/>
    <w:rsid w:val="00432EDF"/>
    <w:rsid w:val="00437389"/>
    <w:rsid w:val="004504C0"/>
    <w:rsid w:val="00457A56"/>
    <w:rsid w:val="00481027"/>
    <w:rsid w:val="004A2A30"/>
    <w:rsid w:val="004E4F9E"/>
    <w:rsid w:val="004E501B"/>
    <w:rsid w:val="004F7B10"/>
    <w:rsid w:val="00500473"/>
    <w:rsid w:val="00514579"/>
    <w:rsid w:val="00526E58"/>
    <w:rsid w:val="005961FF"/>
    <w:rsid w:val="005A30D9"/>
    <w:rsid w:val="005B4F72"/>
    <w:rsid w:val="005D2C24"/>
    <w:rsid w:val="005D2EC9"/>
    <w:rsid w:val="005E360B"/>
    <w:rsid w:val="0061578F"/>
    <w:rsid w:val="0061613D"/>
    <w:rsid w:val="00624CC9"/>
    <w:rsid w:val="00634080"/>
    <w:rsid w:val="00657408"/>
    <w:rsid w:val="006834ED"/>
    <w:rsid w:val="00696731"/>
    <w:rsid w:val="006A2475"/>
    <w:rsid w:val="006D1C4C"/>
    <w:rsid w:val="007006DB"/>
    <w:rsid w:val="00702D84"/>
    <w:rsid w:val="00717548"/>
    <w:rsid w:val="00743875"/>
    <w:rsid w:val="00745E08"/>
    <w:rsid w:val="00772CB5"/>
    <w:rsid w:val="00773C80"/>
    <w:rsid w:val="0078077A"/>
    <w:rsid w:val="0078449C"/>
    <w:rsid w:val="0079397D"/>
    <w:rsid w:val="007B4EC4"/>
    <w:rsid w:val="007C1B1D"/>
    <w:rsid w:val="007C32DB"/>
    <w:rsid w:val="007F0EAF"/>
    <w:rsid w:val="008B574F"/>
    <w:rsid w:val="00905173"/>
    <w:rsid w:val="00907E64"/>
    <w:rsid w:val="009462BC"/>
    <w:rsid w:val="00977F32"/>
    <w:rsid w:val="00987731"/>
    <w:rsid w:val="0099464A"/>
    <w:rsid w:val="009C47B6"/>
    <w:rsid w:val="00A1582E"/>
    <w:rsid w:val="00A647E7"/>
    <w:rsid w:val="00A6677C"/>
    <w:rsid w:val="00A706B2"/>
    <w:rsid w:val="00AA17AE"/>
    <w:rsid w:val="00B0154E"/>
    <w:rsid w:val="00B94ABA"/>
    <w:rsid w:val="00B96BF7"/>
    <w:rsid w:val="00B97723"/>
    <w:rsid w:val="00BE4664"/>
    <w:rsid w:val="00C262B9"/>
    <w:rsid w:val="00C31ED3"/>
    <w:rsid w:val="00C80C4B"/>
    <w:rsid w:val="00CB2A18"/>
    <w:rsid w:val="00CD7048"/>
    <w:rsid w:val="00D37EBE"/>
    <w:rsid w:val="00D5636B"/>
    <w:rsid w:val="00D73179"/>
    <w:rsid w:val="00D741E3"/>
    <w:rsid w:val="00D96C9B"/>
    <w:rsid w:val="00DD769B"/>
    <w:rsid w:val="00DE50E4"/>
    <w:rsid w:val="00DF4919"/>
    <w:rsid w:val="00E02FC0"/>
    <w:rsid w:val="00E64FF1"/>
    <w:rsid w:val="00E758FF"/>
    <w:rsid w:val="00E806A5"/>
    <w:rsid w:val="00EA1AD9"/>
    <w:rsid w:val="00EB3938"/>
    <w:rsid w:val="00EB65CC"/>
    <w:rsid w:val="00EC3A04"/>
    <w:rsid w:val="00ED3666"/>
    <w:rsid w:val="00EF3688"/>
    <w:rsid w:val="00F81D61"/>
    <w:rsid w:val="00F95124"/>
    <w:rsid w:val="00FD0B8D"/>
    <w:rsid w:val="00FE7E66"/>
    <w:rsid w:val="08277324"/>
    <w:rsid w:val="0BF810FA"/>
    <w:rsid w:val="0F8B0A5C"/>
    <w:rsid w:val="108E0E25"/>
    <w:rsid w:val="1DE44365"/>
    <w:rsid w:val="1E1C433F"/>
    <w:rsid w:val="1F683777"/>
    <w:rsid w:val="321665EE"/>
    <w:rsid w:val="345F0FF5"/>
    <w:rsid w:val="38D2192B"/>
    <w:rsid w:val="40ED60EA"/>
    <w:rsid w:val="44AB180D"/>
    <w:rsid w:val="478F0EE6"/>
    <w:rsid w:val="5E02478A"/>
    <w:rsid w:val="5E51714C"/>
    <w:rsid w:val="684F7094"/>
    <w:rsid w:val="697F2630"/>
    <w:rsid w:val="748C7E18"/>
    <w:rsid w:val="7B9E70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semiHidden/>
    <w:unhideWhenUsed/>
    <w:qFormat/>
    <w:uiPriority w:val="99"/>
    <w:pPr>
      <w:jc w:val="left"/>
    </w:pPr>
  </w:style>
  <w:style w:type="paragraph" w:styleId="3">
    <w:name w:val="Date"/>
    <w:basedOn w:val="1"/>
    <w:next w:val="1"/>
    <w:link w:val="27"/>
    <w:semiHidden/>
    <w:unhideWhenUsed/>
    <w:qFormat/>
    <w:uiPriority w:val="99"/>
    <w:pPr>
      <w:ind w:left="100" w:leftChars="2500"/>
    </w:pPr>
  </w:style>
  <w:style w:type="paragraph" w:styleId="4">
    <w:name w:val="endnote text"/>
    <w:basedOn w:val="1"/>
    <w:link w:val="21"/>
    <w:semiHidden/>
    <w:unhideWhenUsed/>
    <w:qFormat/>
    <w:uiPriority w:val="99"/>
    <w:pPr>
      <w:snapToGrid w:val="0"/>
      <w:jc w:val="left"/>
    </w:pPr>
  </w:style>
  <w:style w:type="paragraph" w:styleId="5">
    <w:name w:val="Balloon Text"/>
    <w:basedOn w:val="1"/>
    <w:link w:val="24"/>
    <w:semiHidden/>
    <w:unhideWhenUsed/>
    <w:qFormat/>
    <w:uiPriority w:val="99"/>
    <w:rPr>
      <w:sz w:val="18"/>
      <w:szCs w:val="18"/>
    </w:rPr>
  </w:style>
  <w:style w:type="paragraph" w:styleId="6">
    <w:name w:val="footer"/>
    <w:basedOn w:val="1"/>
    <w:link w:val="18"/>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overflowPunct w:val="0"/>
      <w:autoSpaceDE w:val="0"/>
      <w:autoSpaceDN w:val="0"/>
      <w:adjustRightInd w:val="0"/>
      <w:snapToGrid w:val="0"/>
      <w:jc w:val="center"/>
      <w:textAlignment w:val="baseline"/>
    </w:pPr>
    <w:rPr>
      <w:rFonts w:asciiTheme="minorHAnsi" w:hAnsiTheme="minorHAnsi" w:cstheme="minorBidi"/>
      <w:sz w:val="18"/>
      <w:szCs w:val="18"/>
      <w:lang w:eastAsia="en-US"/>
    </w:rPr>
  </w:style>
  <w:style w:type="paragraph" w:styleId="8">
    <w:name w:val="Title"/>
    <w:basedOn w:val="1"/>
    <w:next w:val="1"/>
    <w:link w:val="28"/>
    <w:qFormat/>
    <w:uiPriority w:val="10"/>
    <w:pPr>
      <w:spacing w:before="240" w:after="60"/>
      <w:jc w:val="center"/>
      <w:outlineLvl w:val="0"/>
    </w:pPr>
    <w:rPr>
      <w:rFonts w:asciiTheme="majorHAnsi" w:hAnsiTheme="majorHAnsi" w:cstheme="majorBidi"/>
      <w:b/>
      <w:bCs/>
      <w:sz w:val="32"/>
      <w:szCs w:val="32"/>
    </w:rPr>
  </w:style>
  <w:style w:type="paragraph" w:styleId="9">
    <w:name w:val="annotation subject"/>
    <w:basedOn w:val="2"/>
    <w:next w:val="2"/>
    <w:link w:val="23"/>
    <w:semiHidden/>
    <w:unhideWhenUsed/>
    <w:qFormat/>
    <w:uiPriority w:val="99"/>
    <w:rPr>
      <w:b/>
      <w:bCs/>
    </w:rPr>
  </w:style>
  <w:style w:type="character" w:styleId="12">
    <w:name w:val="endnote reference"/>
    <w:basedOn w:val="11"/>
    <w:semiHidden/>
    <w:unhideWhenUsed/>
    <w:qFormat/>
    <w:uiPriority w:val="99"/>
    <w:rPr>
      <w:vertAlign w:val="superscript"/>
    </w:rPr>
  </w:style>
  <w:style w:type="character" w:styleId="13">
    <w:name w:val="page number"/>
    <w:basedOn w:val="11"/>
    <w:qFormat/>
    <w:uiPriority w:val="0"/>
  </w:style>
  <w:style w:type="character" w:styleId="14">
    <w:name w:val="Hyperlink"/>
    <w:basedOn w:val="11"/>
    <w:semiHidden/>
    <w:unhideWhenUsed/>
    <w:qFormat/>
    <w:uiPriority w:val="99"/>
    <w:rPr>
      <w:color w:val="002B82"/>
      <w:u w:val="none"/>
    </w:rPr>
  </w:style>
  <w:style w:type="character" w:styleId="15">
    <w:name w:val="annotation reference"/>
    <w:basedOn w:val="11"/>
    <w:semiHidden/>
    <w:unhideWhenUsed/>
    <w:qFormat/>
    <w:uiPriority w:val="99"/>
    <w:rPr>
      <w:sz w:val="21"/>
      <w:szCs w:val="21"/>
    </w:rPr>
  </w:style>
  <w:style w:type="character" w:customStyle="1" w:styleId="16">
    <w:name w:val="abstract head Char"/>
    <w:basedOn w:val="11"/>
    <w:qFormat/>
    <w:uiPriority w:val="0"/>
    <w:rPr>
      <w:rFonts w:eastAsia="宋体"/>
      <w:b/>
      <w:bCs/>
      <w:sz w:val="24"/>
      <w:lang w:val="en-US" w:eastAsia="zh-CN" w:bidi="ar-SA"/>
    </w:rPr>
  </w:style>
  <w:style w:type="character" w:customStyle="1" w:styleId="17">
    <w:name w:val="页眉 Char"/>
    <w:basedOn w:val="11"/>
    <w:link w:val="7"/>
    <w:qFormat/>
    <w:uiPriority w:val="0"/>
    <w:rPr>
      <w:rFonts w:eastAsia="宋体"/>
      <w:sz w:val="18"/>
      <w:szCs w:val="18"/>
      <w:lang w:eastAsia="en-US"/>
    </w:rPr>
  </w:style>
  <w:style w:type="character" w:customStyle="1" w:styleId="18">
    <w:name w:val="页脚 Char"/>
    <w:basedOn w:val="11"/>
    <w:link w:val="6"/>
    <w:qFormat/>
    <w:uiPriority w:val="0"/>
    <w:rPr>
      <w:rFonts w:ascii="Times New Roman" w:hAnsi="Times New Roman" w:eastAsia="宋体" w:cs="Times New Roman"/>
      <w:sz w:val="18"/>
      <w:szCs w:val="18"/>
    </w:rPr>
  </w:style>
  <w:style w:type="paragraph" w:customStyle="1" w:styleId="19">
    <w:name w:val="英文作者"/>
    <w:basedOn w:val="1"/>
    <w:qFormat/>
    <w:uiPriority w:val="0"/>
    <w:pPr>
      <w:overflowPunct w:val="0"/>
      <w:autoSpaceDE w:val="0"/>
      <w:autoSpaceDN w:val="0"/>
      <w:adjustRightInd w:val="0"/>
      <w:spacing w:line="240" w:lineRule="exact"/>
      <w:jc w:val="left"/>
      <w:textAlignment w:val="baseline"/>
    </w:pPr>
    <w:rPr>
      <w:rFonts w:eastAsia="Times New Roman"/>
      <w:bCs/>
      <w:kern w:val="0"/>
      <w:sz w:val="20"/>
      <w:szCs w:val="20"/>
      <w:lang w:eastAsia="en-US"/>
    </w:rPr>
  </w:style>
  <w:style w:type="character" w:customStyle="1" w:styleId="20">
    <w:name w:val="页眉 Char1"/>
    <w:basedOn w:val="11"/>
    <w:semiHidden/>
    <w:qFormat/>
    <w:uiPriority w:val="99"/>
    <w:rPr>
      <w:rFonts w:ascii="Times New Roman" w:hAnsi="Times New Roman" w:eastAsia="宋体" w:cs="Times New Roman"/>
      <w:sz w:val="18"/>
      <w:szCs w:val="18"/>
    </w:rPr>
  </w:style>
  <w:style w:type="character" w:customStyle="1" w:styleId="21">
    <w:name w:val="尾注文本 Char"/>
    <w:basedOn w:val="11"/>
    <w:link w:val="4"/>
    <w:semiHidden/>
    <w:qFormat/>
    <w:uiPriority w:val="99"/>
    <w:rPr>
      <w:rFonts w:ascii="Times New Roman" w:hAnsi="Times New Roman" w:eastAsia="宋体" w:cs="Times New Roman"/>
      <w:szCs w:val="24"/>
    </w:rPr>
  </w:style>
  <w:style w:type="character" w:customStyle="1" w:styleId="22">
    <w:name w:val="批注文字 Char"/>
    <w:basedOn w:val="11"/>
    <w:link w:val="2"/>
    <w:semiHidden/>
    <w:qFormat/>
    <w:uiPriority w:val="99"/>
    <w:rPr>
      <w:rFonts w:ascii="Times New Roman" w:hAnsi="Times New Roman" w:eastAsia="宋体" w:cs="Times New Roman"/>
      <w:szCs w:val="24"/>
    </w:rPr>
  </w:style>
  <w:style w:type="character" w:customStyle="1" w:styleId="23">
    <w:name w:val="批注主题 Char"/>
    <w:basedOn w:val="22"/>
    <w:link w:val="9"/>
    <w:semiHidden/>
    <w:qFormat/>
    <w:uiPriority w:val="99"/>
    <w:rPr>
      <w:rFonts w:ascii="Times New Roman" w:hAnsi="Times New Roman" w:eastAsia="宋体" w:cs="Times New Roman"/>
      <w:b/>
      <w:bCs/>
      <w:szCs w:val="24"/>
    </w:rPr>
  </w:style>
  <w:style w:type="character" w:customStyle="1" w:styleId="24">
    <w:name w:val="批注框文本 Char"/>
    <w:basedOn w:val="11"/>
    <w:link w:val="5"/>
    <w:semiHidden/>
    <w:qFormat/>
    <w:uiPriority w:val="99"/>
    <w:rPr>
      <w:rFonts w:ascii="Times New Roman" w:hAnsi="Times New Roman" w:eastAsia="宋体" w:cs="Times New Roman"/>
      <w:sz w:val="18"/>
      <w:szCs w:val="18"/>
    </w:rPr>
  </w:style>
  <w:style w:type="paragraph" w:customStyle="1" w:styleId="25">
    <w:name w:val="修订1"/>
    <w:hidden/>
    <w:semiHidden/>
    <w:qFormat/>
    <w:uiPriority w:val="99"/>
    <w:rPr>
      <w:rFonts w:ascii="Times New Roman" w:hAnsi="Times New Roman" w:eastAsia="宋体" w:cs="Times New Roman"/>
      <w:kern w:val="2"/>
      <w:sz w:val="21"/>
      <w:szCs w:val="24"/>
      <w:lang w:val="en-US" w:eastAsia="zh-CN" w:bidi="ar-SA"/>
    </w:rPr>
  </w:style>
  <w:style w:type="paragraph" w:styleId="26">
    <w:name w:val="List Paragraph"/>
    <w:basedOn w:val="1"/>
    <w:qFormat/>
    <w:uiPriority w:val="34"/>
    <w:pPr>
      <w:ind w:firstLine="420" w:firstLineChars="200"/>
    </w:pPr>
  </w:style>
  <w:style w:type="character" w:customStyle="1" w:styleId="27">
    <w:name w:val="日期 Char"/>
    <w:basedOn w:val="11"/>
    <w:link w:val="3"/>
    <w:semiHidden/>
    <w:qFormat/>
    <w:uiPriority w:val="99"/>
    <w:rPr>
      <w:rFonts w:ascii="Times New Roman" w:hAnsi="Times New Roman" w:eastAsia="宋体" w:cs="Times New Roman"/>
      <w:szCs w:val="24"/>
    </w:rPr>
  </w:style>
  <w:style w:type="character" w:customStyle="1" w:styleId="28">
    <w:name w:val="标题 Char"/>
    <w:basedOn w:val="11"/>
    <w:link w:val="8"/>
    <w:qFormat/>
    <w:uiPriority w:val="10"/>
    <w:rPr>
      <w:rFonts w:eastAsia="宋体" w:asciiTheme="majorHAnsi" w:hAnsiTheme="majorHAnsi" w:cstheme="majorBidi"/>
      <w:b/>
      <w:bCs/>
      <w:sz w:val="32"/>
      <w:szCs w:val="32"/>
    </w:rPr>
  </w:style>
  <w:style w:type="paragraph" w:customStyle="1" w:styleId="29">
    <w:name w:val="三级标题"/>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1537C0-91E5-4A14-AA89-B79B8620AB7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1604</Words>
  <Characters>2900</Characters>
  <Lines>40</Lines>
  <Paragraphs>11</Paragraphs>
  <TotalTime>4</TotalTime>
  <ScaleCrop>false</ScaleCrop>
  <LinksUpToDate>false</LinksUpToDate>
  <CharactersWithSpaces>3157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2015-03-23T10:45:00Z</dcterms:created>
  <dc:creator>AutoBVT</dc:creator>
  <cp:lastModifiedBy>乌幽幽</cp:lastModifiedBy>
  <dcterms:modified xsi:type="dcterms:W3CDTF">2023-06-20T08:57:30Z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3A047C15B59045B2A47F329122450E59_13</vt:lpwstr>
  </property>
</Properties>
</file>